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44AA7" w14:textId="72926FE0" w:rsidR="00940FF3" w:rsidRDefault="00940FF3" w:rsidP="0095259A">
      <w:pPr>
        <w:spacing w:line="240" w:lineRule="auto"/>
        <w:ind w:firstLine="0"/>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0AB7A2FC"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625706">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625706">
          <w:pPr>
            <w:shd w:val="clear" w:color="auto" w:fill="FFFFFF"/>
            <w:spacing w:line="240" w:lineRule="auto"/>
            <w:ind w:firstLine="0"/>
            <w:jc w:val="center"/>
            <w:rPr>
              <w:rFonts w:ascii="Times New Roman" w:hAnsi="Times New Roman" w:cs="Times New Roman"/>
              <w:color w:val="000000"/>
              <w:sz w:val="24"/>
              <w:szCs w:val="24"/>
            </w:rPr>
          </w:pPr>
        </w:p>
        <w:p w14:paraId="463FC214" w14:textId="5081E956" w:rsidR="00FA35E3" w:rsidRPr="00FA35E3" w:rsidRDefault="00FA35E3" w:rsidP="00FA35E3">
          <w:pPr>
            <w:spacing w:line="240" w:lineRule="auto"/>
            <w:ind w:left="5092" w:firstLine="0"/>
            <w:contextualSpacing/>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8ACC6AD" w14:textId="71CA433A" w:rsidR="00D526C8" w:rsidRPr="002A1B42" w:rsidRDefault="00C006CB" w:rsidP="005B1857">
          <w:pPr>
            <w:pStyle w:val="HTMLiankstoformatuotas"/>
            <w:ind w:firstLine="15"/>
            <w:jc w:val="center"/>
            <w:rPr>
              <w:rFonts w:ascii="Times New Roman" w:eastAsia="Times New Roman" w:hAnsi="Times New Roman" w:cs="Times New Roman"/>
              <w:color w:val="000000"/>
              <w:sz w:val="24"/>
              <w:szCs w:val="24"/>
            </w:rPr>
          </w:pPr>
          <w:r w:rsidRPr="002228E8">
            <w:rPr>
              <w:rFonts w:ascii="Times New Roman" w:hAnsi="Times New Roman" w:cs="Times New Roman"/>
              <w:b/>
              <w:bCs/>
              <w:sz w:val="24"/>
              <w:szCs w:val="24"/>
            </w:rPr>
            <w:t xml:space="preserve">MAŽOS </w:t>
          </w:r>
          <w:r w:rsidR="002A1B42" w:rsidRPr="002A1B42">
            <w:rPr>
              <w:rFonts w:ascii="Times New Roman" w:hAnsi="Times New Roman" w:cs="Times New Roman"/>
              <w:b/>
              <w:bCs/>
              <w:sz w:val="24"/>
              <w:szCs w:val="24"/>
            </w:rPr>
            <w:t>VERTĖS VIEŠOJO PIRKIMO „</w:t>
          </w:r>
          <w:r w:rsidR="002A1B42" w:rsidRPr="002A1B42">
            <w:rPr>
              <w:rFonts w:ascii="Times New Roman" w:eastAsia="Times New Roman" w:hAnsi="Times New Roman" w:cs="Times New Roman"/>
              <w:b/>
              <w:bCs/>
              <w:color w:val="000000"/>
              <w:sz w:val="24"/>
              <w:szCs w:val="24"/>
            </w:rPr>
            <w:t>PUSIAU POŽEMINIAI ATLIEKŲ KONTEINERIAI</w:t>
          </w:r>
          <w:r w:rsidR="002A1B42" w:rsidRPr="002A1B42">
            <w:rPr>
              <w:rFonts w:ascii="Times New Roman" w:hAnsi="Times New Roman" w:cs="Times New Roman"/>
              <w:b/>
              <w:bCs/>
              <w:sz w:val="24"/>
              <w:szCs w:val="24"/>
            </w:rPr>
            <w:t>“ SKELBIAMOS APKLAUSOS SPECIALIOSIOS SĄLYGOS</w:t>
          </w:r>
        </w:p>
        <w:p w14:paraId="1F829118" w14:textId="7FE91AE4"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625706">
            <w:rPr>
              <w:rFonts w:ascii="Times New Roman" w:hAnsi="Times New Roman" w:cs="Times New Roman"/>
              <w:b/>
              <w:bCs/>
              <w:sz w:val="24"/>
              <w:szCs w:val="24"/>
            </w:rPr>
            <w:t>V</w:t>
          </w:r>
          <w:r w:rsidR="00755F3B" w:rsidRPr="00625706">
            <w:rPr>
              <w:rFonts w:ascii="Times New Roman" w:hAnsi="Times New Roman" w:cs="Times New Roman"/>
              <w:b/>
              <w:bCs/>
              <w:sz w:val="24"/>
              <w:szCs w:val="24"/>
            </w:rPr>
            <w:t>ersija</w:t>
          </w:r>
          <w:r w:rsidRPr="00625706">
            <w:rPr>
              <w:rFonts w:ascii="Times New Roman" w:hAnsi="Times New Roman" w:cs="Times New Roman"/>
              <w:b/>
              <w:bCs/>
              <w:sz w:val="24"/>
              <w:szCs w:val="24"/>
            </w:rPr>
            <w:t xml:space="preserve"> Nr. </w:t>
          </w:r>
          <w:r w:rsidR="0014410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01D8D7AA" w14:textId="52EE389D" w:rsidR="00DE72AD"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25236783" w:history="1">
                <w:r w:rsidR="00DE72AD" w:rsidRPr="0058595F">
                  <w:rPr>
                    <w:rStyle w:val="Hipersaitas"/>
                    <w:b/>
                    <w:bCs/>
                  </w:rPr>
                  <w:t>1. Bendra informacija</w:t>
                </w:r>
                <w:r w:rsidR="00DE72AD">
                  <w:rPr>
                    <w:webHidden/>
                  </w:rPr>
                  <w:tab/>
                </w:r>
                <w:r w:rsidR="00DE72AD">
                  <w:rPr>
                    <w:webHidden/>
                  </w:rPr>
                  <w:fldChar w:fldCharType="begin"/>
                </w:r>
                <w:r w:rsidR="00DE72AD">
                  <w:rPr>
                    <w:webHidden/>
                  </w:rPr>
                  <w:instrText xml:space="preserve"> PAGEREF _Toc225236783 \h </w:instrText>
                </w:r>
                <w:r w:rsidR="00DE72AD">
                  <w:rPr>
                    <w:webHidden/>
                  </w:rPr>
                </w:r>
                <w:r w:rsidR="00DE72AD">
                  <w:rPr>
                    <w:webHidden/>
                  </w:rPr>
                  <w:fldChar w:fldCharType="separate"/>
                </w:r>
                <w:r w:rsidR="00DE72AD">
                  <w:rPr>
                    <w:webHidden/>
                  </w:rPr>
                  <w:t>3</w:t>
                </w:r>
                <w:r w:rsidR="00DE72AD">
                  <w:rPr>
                    <w:webHidden/>
                  </w:rPr>
                  <w:fldChar w:fldCharType="end"/>
                </w:r>
              </w:hyperlink>
            </w:p>
            <w:p w14:paraId="76D64156" w14:textId="22E1B138" w:rsidR="00DE72AD" w:rsidRDefault="00DE72AD">
              <w:pPr>
                <w:pStyle w:val="Turinys1"/>
                <w:rPr>
                  <w:rFonts w:asciiTheme="minorHAnsi" w:hAnsiTheme="minorHAnsi" w:cstheme="minorBidi"/>
                  <w:kern w:val="2"/>
                  <w14:ligatures w14:val="standardContextual"/>
                </w:rPr>
              </w:pPr>
              <w:hyperlink w:anchor="_Toc225236784" w:history="1">
                <w:r w:rsidRPr="0058595F">
                  <w:rPr>
                    <w:rStyle w:val="Hipersaitas"/>
                    <w:b/>
                    <w:bCs/>
                  </w:rPr>
                  <w:t>2. Pirkimo objektas</w:t>
                </w:r>
                <w:r>
                  <w:rPr>
                    <w:webHidden/>
                  </w:rPr>
                  <w:tab/>
                </w:r>
                <w:r>
                  <w:rPr>
                    <w:webHidden/>
                  </w:rPr>
                  <w:fldChar w:fldCharType="begin"/>
                </w:r>
                <w:r>
                  <w:rPr>
                    <w:webHidden/>
                  </w:rPr>
                  <w:instrText xml:space="preserve"> PAGEREF _Toc225236784 \h </w:instrText>
                </w:r>
                <w:r>
                  <w:rPr>
                    <w:webHidden/>
                  </w:rPr>
                </w:r>
                <w:r>
                  <w:rPr>
                    <w:webHidden/>
                  </w:rPr>
                  <w:fldChar w:fldCharType="separate"/>
                </w:r>
                <w:r>
                  <w:rPr>
                    <w:webHidden/>
                  </w:rPr>
                  <w:t>3</w:t>
                </w:r>
                <w:r>
                  <w:rPr>
                    <w:webHidden/>
                  </w:rPr>
                  <w:fldChar w:fldCharType="end"/>
                </w:r>
              </w:hyperlink>
            </w:p>
            <w:p w14:paraId="1495835F" w14:textId="29DDA763" w:rsidR="00DE72AD" w:rsidRDefault="00DE72AD">
              <w:pPr>
                <w:pStyle w:val="Turinys1"/>
                <w:rPr>
                  <w:rFonts w:asciiTheme="minorHAnsi" w:hAnsiTheme="minorHAnsi" w:cstheme="minorBidi"/>
                  <w:kern w:val="2"/>
                  <w14:ligatures w14:val="standardContextual"/>
                </w:rPr>
              </w:pPr>
              <w:hyperlink w:anchor="_Toc225236785" w:history="1">
                <w:r w:rsidRPr="0058595F">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_Toc225236785 \h </w:instrText>
                </w:r>
                <w:r>
                  <w:rPr>
                    <w:webHidden/>
                  </w:rPr>
                </w:r>
                <w:r>
                  <w:rPr>
                    <w:webHidden/>
                  </w:rPr>
                  <w:fldChar w:fldCharType="separate"/>
                </w:r>
                <w:r>
                  <w:rPr>
                    <w:webHidden/>
                  </w:rPr>
                  <w:t>4</w:t>
                </w:r>
                <w:r>
                  <w:rPr>
                    <w:webHidden/>
                  </w:rPr>
                  <w:fldChar w:fldCharType="end"/>
                </w:r>
              </w:hyperlink>
            </w:p>
            <w:p w14:paraId="46DD991F" w14:textId="2A8D7945" w:rsidR="00DE72AD" w:rsidRDefault="00DE72AD">
              <w:pPr>
                <w:pStyle w:val="Turinys1"/>
                <w:rPr>
                  <w:rFonts w:asciiTheme="minorHAnsi" w:hAnsiTheme="minorHAnsi" w:cstheme="minorBidi"/>
                  <w:kern w:val="2"/>
                  <w14:ligatures w14:val="standardContextual"/>
                </w:rPr>
              </w:pPr>
              <w:hyperlink w:anchor="_Toc225236786" w:history="1">
                <w:r w:rsidRPr="0058595F">
                  <w:rPr>
                    <w:rStyle w:val="Hipersaitas"/>
                    <w:b/>
                    <w:bCs/>
                  </w:rPr>
                  <w:t>4. Reikalavimai, susiję su nacionaliniu saugumu</w:t>
                </w:r>
                <w:r>
                  <w:rPr>
                    <w:webHidden/>
                  </w:rPr>
                  <w:tab/>
                </w:r>
                <w:r>
                  <w:rPr>
                    <w:webHidden/>
                  </w:rPr>
                  <w:fldChar w:fldCharType="begin"/>
                </w:r>
                <w:r>
                  <w:rPr>
                    <w:webHidden/>
                  </w:rPr>
                  <w:instrText xml:space="preserve"> PAGEREF _Toc225236786 \h </w:instrText>
                </w:r>
                <w:r>
                  <w:rPr>
                    <w:webHidden/>
                  </w:rPr>
                </w:r>
                <w:r>
                  <w:rPr>
                    <w:webHidden/>
                  </w:rPr>
                  <w:fldChar w:fldCharType="separate"/>
                </w:r>
                <w:r>
                  <w:rPr>
                    <w:webHidden/>
                  </w:rPr>
                  <w:t>4</w:t>
                </w:r>
                <w:r>
                  <w:rPr>
                    <w:webHidden/>
                  </w:rPr>
                  <w:fldChar w:fldCharType="end"/>
                </w:r>
              </w:hyperlink>
            </w:p>
            <w:p w14:paraId="3E480A49" w14:textId="0589CDF1" w:rsidR="00DE72AD" w:rsidRDefault="00DE72AD">
              <w:pPr>
                <w:pStyle w:val="Turinys1"/>
                <w:rPr>
                  <w:rFonts w:asciiTheme="minorHAnsi" w:hAnsiTheme="minorHAnsi" w:cstheme="minorBidi"/>
                  <w:kern w:val="2"/>
                  <w14:ligatures w14:val="standardContextual"/>
                </w:rPr>
              </w:pPr>
              <w:hyperlink w:anchor="_Toc225236787" w:history="1">
                <w:r w:rsidRPr="0058595F">
                  <w:rPr>
                    <w:rStyle w:val="Hipersaitas"/>
                    <w:b/>
                    <w:bCs/>
                  </w:rPr>
                  <w:t>5. Specialieji reikalavimai pasiūlymų rengimui ir pateikimui</w:t>
                </w:r>
                <w:r>
                  <w:rPr>
                    <w:webHidden/>
                  </w:rPr>
                  <w:tab/>
                </w:r>
                <w:r>
                  <w:rPr>
                    <w:webHidden/>
                  </w:rPr>
                  <w:fldChar w:fldCharType="begin"/>
                </w:r>
                <w:r>
                  <w:rPr>
                    <w:webHidden/>
                  </w:rPr>
                  <w:instrText xml:space="preserve"> PAGEREF _Toc225236787 \h </w:instrText>
                </w:r>
                <w:r>
                  <w:rPr>
                    <w:webHidden/>
                  </w:rPr>
                </w:r>
                <w:r>
                  <w:rPr>
                    <w:webHidden/>
                  </w:rPr>
                  <w:fldChar w:fldCharType="separate"/>
                </w:r>
                <w:r>
                  <w:rPr>
                    <w:webHidden/>
                  </w:rPr>
                  <w:t>4</w:t>
                </w:r>
                <w:r>
                  <w:rPr>
                    <w:webHidden/>
                  </w:rPr>
                  <w:fldChar w:fldCharType="end"/>
                </w:r>
              </w:hyperlink>
            </w:p>
            <w:p w14:paraId="6CBF6C0E" w14:textId="42244E2F" w:rsidR="00DE72AD" w:rsidRDefault="00DE72AD">
              <w:pPr>
                <w:pStyle w:val="Turinys1"/>
                <w:rPr>
                  <w:rFonts w:asciiTheme="minorHAnsi" w:hAnsiTheme="minorHAnsi" w:cstheme="minorBidi"/>
                  <w:kern w:val="2"/>
                  <w14:ligatures w14:val="standardContextual"/>
                </w:rPr>
              </w:pPr>
              <w:hyperlink w:anchor="_Toc225236788" w:history="1">
                <w:r w:rsidRPr="0058595F">
                  <w:rPr>
                    <w:rStyle w:val="Hipersaitas"/>
                    <w:b/>
                    <w:bCs/>
                  </w:rPr>
                  <w:t>6. Pasiūlymo galiojimo užtikrinimas</w:t>
                </w:r>
                <w:r>
                  <w:rPr>
                    <w:webHidden/>
                  </w:rPr>
                  <w:tab/>
                </w:r>
                <w:r>
                  <w:rPr>
                    <w:webHidden/>
                  </w:rPr>
                  <w:fldChar w:fldCharType="begin"/>
                </w:r>
                <w:r>
                  <w:rPr>
                    <w:webHidden/>
                  </w:rPr>
                  <w:instrText xml:space="preserve"> PAGEREF _Toc225236788 \h </w:instrText>
                </w:r>
                <w:r>
                  <w:rPr>
                    <w:webHidden/>
                  </w:rPr>
                </w:r>
                <w:r>
                  <w:rPr>
                    <w:webHidden/>
                  </w:rPr>
                  <w:fldChar w:fldCharType="separate"/>
                </w:r>
                <w:r>
                  <w:rPr>
                    <w:webHidden/>
                  </w:rPr>
                  <w:t>5</w:t>
                </w:r>
                <w:r>
                  <w:rPr>
                    <w:webHidden/>
                  </w:rPr>
                  <w:fldChar w:fldCharType="end"/>
                </w:r>
              </w:hyperlink>
            </w:p>
            <w:p w14:paraId="06A1579D" w14:textId="50FD4FD6" w:rsidR="00DE72AD" w:rsidRDefault="00DE72AD">
              <w:pPr>
                <w:pStyle w:val="Turinys1"/>
                <w:rPr>
                  <w:rFonts w:asciiTheme="minorHAnsi" w:hAnsiTheme="minorHAnsi" w:cstheme="minorBidi"/>
                  <w:kern w:val="2"/>
                  <w14:ligatures w14:val="standardContextual"/>
                </w:rPr>
              </w:pPr>
              <w:hyperlink w:anchor="_Toc225236789" w:history="1">
                <w:r w:rsidRPr="0058595F">
                  <w:rPr>
                    <w:rStyle w:val="Hipersaitas"/>
                    <w:b/>
                    <w:bCs/>
                  </w:rPr>
                  <w:t>7. Pasiūlymų vertinimas</w:t>
                </w:r>
                <w:r>
                  <w:rPr>
                    <w:webHidden/>
                  </w:rPr>
                  <w:tab/>
                </w:r>
                <w:r>
                  <w:rPr>
                    <w:webHidden/>
                  </w:rPr>
                  <w:fldChar w:fldCharType="begin"/>
                </w:r>
                <w:r>
                  <w:rPr>
                    <w:webHidden/>
                  </w:rPr>
                  <w:instrText xml:space="preserve"> PAGEREF _Toc225236789 \h </w:instrText>
                </w:r>
                <w:r>
                  <w:rPr>
                    <w:webHidden/>
                  </w:rPr>
                </w:r>
                <w:r>
                  <w:rPr>
                    <w:webHidden/>
                  </w:rPr>
                  <w:fldChar w:fldCharType="separate"/>
                </w:r>
                <w:r>
                  <w:rPr>
                    <w:webHidden/>
                  </w:rPr>
                  <w:t>5</w:t>
                </w:r>
                <w:r>
                  <w:rPr>
                    <w:webHidden/>
                  </w:rPr>
                  <w:fldChar w:fldCharType="end"/>
                </w:r>
              </w:hyperlink>
            </w:p>
            <w:p w14:paraId="76AAE5B1" w14:textId="33B16797" w:rsidR="00DE72AD" w:rsidRDefault="00DE72AD">
              <w:pPr>
                <w:pStyle w:val="Turinys1"/>
                <w:rPr>
                  <w:rFonts w:asciiTheme="minorHAnsi" w:hAnsiTheme="minorHAnsi" w:cstheme="minorBidi"/>
                  <w:kern w:val="2"/>
                  <w14:ligatures w14:val="standardContextual"/>
                </w:rPr>
              </w:pPr>
              <w:hyperlink w:anchor="_Toc225236790" w:history="1">
                <w:r w:rsidRPr="0058595F">
                  <w:rPr>
                    <w:rStyle w:val="Hipersaitas"/>
                    <w:b/>
                    <w:bCs/>
                  </w:rPr>
                  <w:t>8. Sutarties sudarymas</w:t>
                </w:r>
                <w:r>
                  <w:rPr>
                    <w:webHidden/>
                  </w:rPr>
                  <w:tab/>
                </w:r>
                <w:r>
                  <w:rPr>
                    <w:webHidden/>
                  </w:rPr>
                  <w:fldChar w:fldCharType="begin"/>
                </w:r>
                <w:r>
                  <w:rPr>
                    <w:webHidden/>
                  </w:rPr>
                  <w:instrText xml:space="preserve"> PAGEREF _Toc225236790 \h </w:instrText>
                </w:r>
                <w:r>
                  <w:rPr>
                    <w:webHidden/>
                  </w:rPr>
                </w:r>
                <w:r>
                  <w:rPr>
                    <w:webHidden/>
                  </w:rPr>
                  <w:fldChar w:fldCharType="separate"/>
                </w:r>
                <w:r>
                  <w:rPr>
                    <w:webHidden/>
                  </w:rPr>
                  <w:t>5</w:t>
                </w:r>
                <w:r>
                  <w:rPr>
                    <w:webHidden/>
                  </w:rPr>
                  <w:fldChar w:fldCharType="end"/>
                </w:r>
              </w:hyperlink>
            </w:p>
            <w:p w14:paraId="153AB855" w14:textId="22F77549" w:rsidR="00DE72AD" w:rsidRDefault="00DE72AD">
              <w:pPr>
                <w:pStyle w:val="Turinys1"/>
                <w:rPr>
                  <w:rFonts w:asciiTheme="minorHAnsi" w:hAnsiTheme="minorHAnsi" w:cstheme="minorBidi"/>
                  <w:kern w:val="2"/>
                  <w14:ligatures w14:val="standardContextual"/>
                </w:rPr>
              </w:pPr>
              <w:hyperlink w:anchor="_Toc225236791" w:history="1">
                <w:r w:rsidRPr="0058595F">
                  <w:rPr>
                    <w:rStyle w:val="Hipersaitas"/>
                    <w:b/>
                    <w:bCs/>
                  </w:rPr>
                  <w:t>9. Kitos sąlygos</w:t>
                </w:r>
                <w:r>
                  <w:rPr>
                    <w:webHidden/>
                  </w:rPr>
                  <w:tab/>
                </w:r>
                <w:r>
                  <w:rPr>
                    <w:webHidden/>
                  </w:rPr>
                  <w:fldChar w:fldCharType="begin"/>
                </w:r>
                <w:r>
                  <w:rPr>
                    <w:webHidden/>
                  </w:rPr>
                  <w:instrText xml:space="preserve"> PAGEREF _Toc225236791 \h </w:instrText>
                </w:r>
                <w:r>
                  <w:rPr>
                    <w:webHidden/>
                  </w:rPr>
                </w:r>
                <w:r>
                  <w:rPr>
                    <w:webHidden/>
                  </w:rPr>
                  <w:fldChar w:fldCharType="separate"/>
                </w:r>
                <w:r>
                  <w:rPr>
                    <w:webHidden/>
                  </w:rPr>
                  <w:t>6</w:t>
                </w:r>
                <w:r>
                  <w:rPr>
                    <w:webHidden/>
                  </w:rPr>
                  <w:fldChar w:fldCharType="end"/>
                </w:r>
              </w:hyperlink>
            </w:p>
            <w:p w14:paraId="08BE4044" w14:textId="6AFF5EBF" w:rsidR="00DE72AD" w:rsidRDefault="00DE72AD">
              <w:pPr>
                <w:pStyle w:val="Turinys2"/>
                <w:rPr>
                  <w:rFonts w:asciiTheme="minorHAnsi" w:hAnsiTheme="minorHAnsi" w:cstheme="minorBidi"/>
                  <w:noProof/>
                  <w:kern w:val="2"/>
                  <w14:ligatures w14:val="standardContextual"/>
                </w:rPr>
              </w:pPr>
              <w:hyperlink w:anchor="_Toc225236792" w:history="1">
                <w:r w:rsidRPr="0058595F">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_Toc225236792 \h </w:instrText>
                </w:r>
                <w:r>
                  <w:rPr>
                    <w:noProof/>
                    <w:webHidden/>
                  </w:rPr>
                </w:r>
                <w:r>
                  <w:rPr>
                    <w:noProof/>
                    <w:webHidden/>
                  </w:rPr>
                  <w:fldChar w:fldCharType="separate"/>
                </w:r>
                <w:r>
                  <w:rPr>
                    <w:noProof/>
                    <w:webHidden/>
                  </w:rPr>
                  <w:t>7</w:t>
                </w:r>
                <w:r>
                  <w:rPr>
                    <w:noProof/>
                    <w:webHidden/>
                  </w:rPr>
                  <w:fldChar w:fldCharType="end"/>
                </w:r>
              </w:hyperlink>
            </w:p>
            <w:p w14:paraId="05B42AB4" w14:textId="52EE4D2C" w:rsidR="00DE72AD" w:rsidRDefault="00DE72AD">
              <w:pPr>
                <w:pStyle w:val="Turinys2"/>
                <w:rPr>
                  <w:rFonts w:asciiTheme="minorHAnsi" w:hAnsiTheme="minorHAnsi" w:cstheme="minorBidi"/>
                  <w:noProof/>
                  <w:kern w:val="2"/>
                  <w14:ligatures w14:val="standardContextual"/>
                </w:rPr>
              </w:pPr>
              <w:hyperlink w:anchor="_Toc225236793" w:history="1">
                <w:r w:rsidRPr="0058595F">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_Toc225236793 \h </w:instrText>
                </w:r>
                <w:r>
                  <w:rPr>
                    <w:noProof/>
                    <w:webHidden/>
                  </w:rPr>
                </w:r>
                <w:r>
                  <w:rPr>
                    <w:noProof/>
                    <w:webHidden/>
                  </w:rPr>
                  <w:fldChar w:fldCharType="separate"/>
                </w:r>
                <w:r>
                  <w:rPr>
                    <w:noProof/>
                    <w:webHidden/>
                  </w:rPr>
                  <w:t>8</w:t>
                </w:r>
                <w:r>
                  <w:rPr>
                    <w:noProof/>
                    <w:webHidden/>
                  </w:rPr>
                  <w:fldChar w:fldCharType="end"/>
                </w:r>
              </w:hyperlink>
            </w:p>
            <w:p w14:paraId="6BD6DF21" w14:textId="53A54A6F" w:rsidR="00DE72AD" w:rsidRDefault="00DE72AD">
              <w:pPr>
                <w:pStyle w:val="Turinys2"/>
                <w:rPr>
                  <w:rFonts w:asciiTheme="minorHAnsi" w:hAnsiTheme="minorHAnsi" w:cstheme="minorBidi"/>
                  <w:noProof/>
                  <w:kern w:val="2"/>
                  <w14:ligatures w14:val="standardContextual"/>
                </w:rPr>
              </w:pPr>
              <w:hyperlink w:anchor="_Toc225236794" w:history="1">
                <w:r w:rsidRPr="0058595F">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_Toc225236794 \h </w:instrText>
                </w:r>
                <w:r>
                  <w:rPr>
                    <w:noProof/>
                    <w:webHidden/>
                  </w:rPr>
                </w:r>
                <w:r>
                  <w:rPr>
                    <w:noProof/>
                    <w:webHidden/>
                  </w:rPr>
                  <w:fldChar w:fldCharType="separate"/>
                </w:r>
                <w:r>
                  <w:rPr>
                    <w:noProof/>
                    <w:webHidden/>
                  </w:rPr>
                  <w:t>9</w:t>
                </w:r>
                <w:r>
                  <w:rPr>
                    <w:noProof/>
                    <w:webHidden/>
                  </w:rPr>
                  <w:fldChar w:fldCharType="end"/>
                </w:r>
              </w:hyperlink>
            </w:p>
            <w:p w14:paraId="2D3AE77B" w14:textId="421B4617" w:rsidR="00DE72AD" w:rsidRDefault="00DE72AD">
              <w:pPr>
                <w:pStyle w:val="Turinys2"/>
                <w:rPr>
                  <w:rFonts w:asciiTheme="minorHAnsi" w:hAnsiTheme="minorHAnsi" w:cstheme="minorBidi"/>
                  <w:noProof/>
                  <w:kern w:val="2"/>
                  <w14:ligatures w14:val="standardContextual"/>
                </w:rPr>
              </w:pPr>
              <w:hyperlink w:anchor="_Toc225236795" w:history="1">
                <w:r w:rsidRPr="0058595F">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_Toc225236795 \h </w:instrText>
                </w:r>
                <w:r>
                  <w:rPr>
                    <w:noProof/>
                    <w:webHidden/>
                  </w:rPr>
                </w:r>
                <w:r>
                  <w:rPr>
                    <w:noProof/>
                    <w:webHidden/>
                  </w:rPr>
                  <w:fldChar w:fldCharType="separate"/>
                </w:r>
                <w:r>
                  <w:rPr>
                    <w:noProof/>
                    <w:webHidden/>
                  </w:rPr>
                  <w:t>10</w:t>
                </w:r>
                <w:r>
                  <w:rPr>
                    <w:noProof/>
                    <w:webHidden/>
                  </w:rPr>
                  <w:fldChar w:fldCharType="end"/>
                </w:r>
              </w:hyperlink>
            </w:p>
            <w:p w14:paraId="47CF2224" w14:textId="1F90BFA4" w:rsidR="00DE72AD" w:rsidRDefault="00DE72AD">
              <w:pPr>
                <w:pStyle w:val="Turinys2"/>
                <w:rPr>
                  <w:rFonts w:asciiTheme="minorHAnsi" w:hAnsiTheme="minorHAnsi" w:cstheme="minorBidi"/>
                  <w:noProof/>
                  <w:kern w:val="2"/>
                  <w14:ligatures w14:val="standardContextual"/>
                </w:rPr>
              </w:pPr>
              <w:hyperlink w:anchor="_Toc225236796" w:history="1">
                <w:r w:rsidRPr="0058595F">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_Toc225236796 \h </w:instrText>
                </w:r>
                <w:r>
                  <w:rPr>
                    <w:noProof/>
                    <w:webHidden/>
                  </w:rPr>
                </w:r>
                <w:r>
                  <w:rPr>
                    <w:noProof/>
                    <w:webHidden/>
                  </w:rPr>
                  <w:fldChar w:fldCharType="separate"/>
                </w:r>
                <w:r>
                  <w:rPr>
                    <w:noProof/>
                    <w:webHidden/>
                  </w:rPr>
                  <w:t>11</w:t>
                </w:r>
                <w:r>
                  <w:rPr>
                    <w:noProof/>
                    <w:webHidden/>
                  </w:rPr>
                  <w:fldChar w:fldCharType="end"/>
                </w:r>
              </w:hyperlink>
            </w:p>
            <w:p w14:paraId="705D8B5A" w14:textId="27BB4207" w:rsidR="00DE72AD" w:rsidRDefault="00DE72AD">
              <w:pPr>
                <w:pStyle w:val="Turinys2"/>
                <w:rPr>
                  <w:rFonts w:asciiTheme="minorHAnsi" w:hAnsiTheme="minorHAnsi" w:cstheme="minorBidi"/>
                  <w:noProof/>
                  <w:kern w:val="2"/>
                  <w14:ligatures w14:val="standardContextual"/>
                </w:rPr>
              </w:pPr>
              <w:hyperlink w:anchor="_Toc225236797" w:history="1">
                <w:r w:rsidRPr="0058595F">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_Toc225236797 \h </w:instrText>
                </w:r>
                <w:r>
                  <w:rPr>
                    <w:noProof/>
                    <w:webHidden/>
                  </w:rPr>
                </w:r>
                <w:r>
                  <w:rPr>
                    <w:noProof/>
                    <w:webHidden/>
                  </w:rPr>
                  <w:fldChar w:fldCharType="separate"/>
                </w:r>
                <w:r>
                  <w:rPr>
                    <w:noProof/>
                    <w:webHidden/>
                  </w:rPr>
                  <w:t>12</w:t>
                </w:r>
                <w:r>
                  <w:rPr>
                    <w:noProof/>
                    <w:webHidden/>
                  </w:rPr>
                  <w:fldChar w:fldCharType="end"/>
                </w:r>
              </w:hyperlink>
            </w:p>
            <w:p w14:paraId="4FB7F873" w14:textId="29B77EB4" w:rsidR="00DE72AD" w:rsidRDefault="00DE72AD">
              <w:pPr>
                <w:pStyle w:val="Turinys2"/>
                <w:rPr>
                  <w:rFonts w:asciiTheme="minorHAnsi" w:hAnsiTheme="minorHAnsi" w:cstheme="minorBidi"/>
                  <w:noProof/>
                  <w:kern w:val="2"/>
                  <w14:ligatures w14:val="standardContextual"/>
                </w:rPr>
              </w:pPr>
              <w:hyperlink w:anchor="_Toc225236798" w:history="1">
                <w:r w:rsidRPr="0058595F">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_Toc225236798 \h </w:instrText>
                </w:r>
                <w:r>
                  <w:rPr>
                    <w:noProof/>
                    <w:webHidden/>
                  </w:rPr>
                </w:r>
                <w:r>
                  <w:rPr>
                    <w:noProof/>
                    <w:webHidden/>
                  </w:rPr>
                  <w:fldChar w:fldCharType="separate"/>
                </w:r>
                <w:r>
                  <w:rPr>
                    <w:noProof/>
                    <w:webHidden/>
                  </w:rPr>
                  <w:t>13</w:t>
                </w:r>
                <w:r>
                  <w:rPr>
                    <w:noProof/>
                    <w:webHidden/>
                  </w:rPr>
                  <w:fldChar w:fldCharType="end"/>
                </w:r>
              </w:hyperlink>
            </w:p>
            <w:p w14:paraId="5FC33E40" w14:textId="1D0B5D34" w:rsidR="00DE72AD" w:rsidRDefault="00DE72AD">
              <w:pPr>
                <w:pStyle w:val="Turinys2"/>
                <w:rPr>
                  <w:rFonts w:asciiTheme="minorHAnsi" w:hAnsiTheme="minorHAnsi" w:cstheme="minorBidi"/>
                  <w:noProof/>
                  <w:kern w:val="2"/>
                  <w14:ligatures w14:val="standardContextual"/>
                </w:rPr>
              </w:pPr>
              <w:hyperlink w:anchor="_Toc225236799" w:history="1">
                <w:r w:rsidRPr="0058595F">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_Toc225236799 \h </w:instrText>
                </w:r>
                <w:r>
                  <w:rPr>
                    <w:noProof/>
                    <w:webHidden/>
                  </w:rPr>
                </w:r>
                <w:r>
                  <w:rPr>
                    <w:noProof/>
                    <w:webHidden/>
                  </w:rPr>
                  <w:fldChar w:fldCharType="separate"/>
                </w:r>
                <w:r>
                  <w:rPr>
                    <w:noProof/>
                    <w:webHidden/>
                  </w:rPr>
                  <w:t>14</w:t>
                </w:r>
                <w:r>
                  <w:rPr>
                    <w:noProof/>
                    <w:webHidden/>
                  </w:rPr>
                  <w:fldChar w:fldCharType="end"/>
                </w:r>
              </w:hyperlink>
            </w:p>
            <w:p w14:paraId="7ACF4EEF" w14:textId="6037FB5C"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25236783"/>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149F1F61"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507B80">
        <w:rPr>
          <w:rFonts w:ascii="Times New Roman" w:eastAsia="Times New Roman" w:hAnsi="Times New Roman" w:cs="Times New Roman"/>
          <w:sz w:val="24"/>
          <w:szCs w:val="24"/>
        </w:rPr>
        <w:t>p</w:t>
      </w:r>
      <w:r w:rsidR="000C3359">
        <w:rPr>
          <w:rFonts w:ascii="Times New Roman" w:eastAsia="Times New Roman" w:hAnsi="Times New Roman" w:cs="Times New Roman"/>
          <w:sz w:val="24"/>
          <w:szCs w:val="24"/>
        </w:rPr>
        <w:t>rekių</w:t>
      </w:r>
      <w:r w:rsidR="00142568">
        <w:rPr>
          <w:rFonts w:ascii="Times New Roman" w:eastAsia="Times New Roman" w:hAnsi="Times New Roman" w:cs="Times New Roman"/>
          <w:sz w:val="24"/>
          <w:szCs w:val="24"/>
        </w:rPr>
        <w:t>.</w:t>
      </w:r>
      <w:r w:rsidRPr="00460F92">
        <w:rPr>
          <w:rFonts w:ascii="Times New Roman" w:eastAsia="Times New Roman" w:hAnsi="Times New Roman" w:cs="Times New Roman"/>
          <w:sz w:val="24"/>
          <w:szCs w:val="24"/>
        </w:rPr>
        <w:t xml:space="preserve"> </w:t>
      </w:r>
    </w:p>
    <w:p w14:paraId="2ABFC55A" w14:textId="40505181"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w:t>
      </w:r>
      <w:r w:rsidR="00D705CC">
        <w:rPr>
          <w:rFonts w:ascii="Times New Roman" w:hAnsi="Times New Roman" w:cs="Times New Roman"/>
          <w:sz w:val="24"/>
          <w:szCs w:val="24"/>
        </w:rPr>
        <w:t>ne</w:t>
      </w:r>
      <w:r w:rsidR="002A058F" w:rsidRPr="00EB2DE1">
        <w:rPr>
          <w:rFonts w:ascii="Times New Roman" w:hAnsi="Times New Roman" w:cs="Times New Roman"/>
          <w:sz w:val="24"/>
          <w:szCs w:val="24"/>
        </w:rPr>
        <w:t xml:space="preserve">sudaroma. </w:t>
      </w:r>
    </w:p>
    <w:p w14:paraId="35AAA2FB" w14:textId="58BCE728" w:rsidR="00D42392" w:rsidRPr="00D42392" w:rsidRDefault="000D3C22" w:rsidP="00D42392">
      <w:pPr>
        <w:spacing w:line="240" w:lineRule="auto"/>
        <w:ind w:firstLine="1276"/>
        <w:rPr>
          <w:rFonts w:ascii="Times New Roman" w:hAnsi="Times New Roman" w:cs="Times New Roman"/>
          <w:color w:val="000000" w:themeColor="text1"/>
          <w:sz w:val="24"/>
          <w:szCs w:val="24"/>
        </w:rPr>
      </w:pPr>
      <w:r w:rsidRPr="00DE72AD">
        <w:rPr>
          <w:rFonts w:ascii="Times New Roman" w:hAnsi="Times New Roman" w:cs="Times New Roman"/>
          <w:color w:val="000000" w:themeColor="text1"/>
          <w:sz w:val="24"/>
          <w:szCs w:val="24"/>
        </w:rPr>
        <w:t xml:space="preserve">1.4. </w:t>
      </w:r>
      <w:r w:rsidR="00806684" w:rsidRPr="00DE72AD">
        <w:rPr>
          <w:rFonts w:ascii="Times New Roman" w:hAnsi="Times New Roman" w:cs="Times New Roman"/>
          <w:color w:val="000000" w:themeColor="text1"/>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301786" w:rsidRPr="00D42392">
        <w:rPr>
          <w:rFonts w:ascii="Times New Roman" w:hAnsi="Times New Roman" w:cs="Times New Roman"/>
          <w:color w:val="000000" w:themeColor="text1"/>
          <w:sz w:val="24"/>
          <w:szCs w:val="24"/>
        </w:rPr>
        <w:t xml:space="preserve"> </w:t>
      </w:r>
      <w:r w:rsidR="00516798" w:rsidRPr="00D42392">
        <w:rPr>
          <w:rFonts w:ascii="Times New Roman" w:hAnsi="Times New Roman" w:cs="Times New Roman"/>
          <w:sz w:val="24"/>
          <w:szCs w:val="24"/>
        </w:rPr>
        <w:t>4.</w:t>
      </w:r>
      <w:r w:rsidR="00D42392" w:rsidRPr="00D42392">
        <w:rPr>
          <w:rFonts w:ascii="Times New Roman" w:hAnsi="Times New Roman" w:cs="Times New Roman"/>
          <w:sz w:val="24"/>
          <w:szCs w:val="24"/>
        </w:rPr>
        <w:t>4.1</w:t>
      </w:r>
      <w:r w:rsidR="00516798" w:rsidRPr="00D42392">
        <w:rPr>
          <w:rFonts w:ascii="Times New Roman" w:hAnsi="Times New Roman" w:cs="Times New Roman"/>
          <w:sz w:val="24"/>
          <w:szCs w:val="24"/>
        </w:rPr>
        <w:t xml:space="preserve"> papunkčiu</w:t>
      </w:r>
      <w:r w:rsidR="00D42392" w:rsidRPr="00D42392">
        <w:rPr>
          <w:rFonts w:ascii="Times New Roman" w:hAnsi="Times New Roman" w:cs="Times New Roman"/>
          <w:color w:val="000000" w:themeColor="text1"/>
          <w:sz w:val="24"/>
          <w:szCs w:val="24"/>
        </w:rPr>
        <w:t xml:space="preserve">, t.y. </w:t>
      </w:r>
      <w:r w:rsidR="00D42392" w:rsidRPr="00D42392">
        <w:rPr>
          <w:rFonts w:ascii="Times New Roman" w:eastAsia="Times New Roman" w:hAnsi="Times New Roman" w:cs="Times New Roman"/>
          <w:color w:val="000000"/>
          <w:sz w:val="24"/>
          <w:szCs w:val="24"/>
        </w:rPr>
        <w:t>nėra produktų sąraše, tačiau</w:t>
      </w:r>
      <w:bookmarkStart w:id="5" w:name="part_c6e28672265b46c68f9417a11afc9e76"/>
      <w:bookmarkEnd w:id="5"/>
      <w:r w:rsidR="00D42392" w:rsidRPr="00D42392">
        <w:rPr>
          <w:rFonts w:ascii="Times New Roman" w:eastAsia="Times New Roman" w:hAnsi="Times New Roman" w:cs="Times New Roman"/>
          <w:color w:val="000000"/>
          <w:sz w:val="24"/>
          <w:szCs w:val="24"/>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700C4E">
        <w:rPr>
          <w:rFonts w:ascii="Times New Roman" w:eastAsia="Times New Roman" w:hAnsi="Times New Roman" w:cs="Times New Roman"/>
          <w:color w:val="000000"/>
          <w:sz w:val="24"/>
          <w:szCs w:val="24"/>
        </w:rPr>
        <w:t>.</w:t>
      </w:r>
    </w:p>
    <w:p w14:paraId="775A7F69" w14:textId="17684C10"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06D320D7"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EB2658">
        <w:rPr>
          <w:rFonts w:ascii="Times New Roman" w:hAnsi="Times New Roman" w:cs="Times New Roman"/>
          <w:sz w:val="24"/>
          <w:szCs w:val="24"/>
        </w:rPr>
        <w:t>1.6.1. dėl pirkimo procedūrų –</w:t>
      </w:r>
      <w:r w:rsidR="00FD32E9" w:rsidRPr="00EB2658">
        <w:rPr>
          <w:rFonts w:ascii="Times New Roman" w:hAnsi="Times New Roman" w:cs="Times New Roman"/>
          <w:sz w:val="24"/>
          <w:szCs w:val="24"/>
        </w:rPr>
        <w:t xml:space="preserve"> </w:t>
      </w:r>
      <w:r w:rsidR="00165531" w:rsidRPr="00EB2658">
        <w:rPr>
          <w:rFonts w:ascii="Times New Roman" w:hAnsi="Times New Roman" w:cs="Times New Roman"/>
          <w:color w:val="000000" w:themeColor="text1"/>
          <w:sz w:val="24"/>
          <w:szCs w:val="24"/>
        </w:rPr>
        <w:t>Asta Matonytė</w:t>
      </w:r>
      <w:r w:rsidR="00FD32E9" w:rsidRPr="00EB2658">
        <w:rPr>
          <w:rFonts w:ascii="Times New Roman" w:hAnsi="Times New Roman" w:cs="Times New Roman"/>
          <w:color w:val="000000" w:themeColor="text1"/>
          <w:sz w:val="24"/>
          <w:szCs w:val="24"/>
        </w:rPr>
        <w:t>, Druskininkų savivaldybės</w:t>
      </w:r>
      <w:r w:rsidR="002822BA" w:rsidRPr="00EB2658">
        <w:rPr>
          <w:rFonts w:ascii="Times New Roman" w:hAnsi="Times New Roman" w:cs="Times New Roman"/>
          <w:color w:val="000000" w:themeColor="text1"/>
          <w:sz w:val="24"/>
          <w:szCs w:val="24"/>
        </w:rPr>
        <w:t xml:space="preserve"> </w:t>
      </w:r>
      <w:r w:rsidR="00FD32E9" w:rsidRPr="00EB2658">
        <w:rPr>
          <w:rFonts w:ascii="Times New Roman" w:hAnsi="Times New Roman" w:cs="Times New Roman"/>
          <w:color w:val="000000" w:themeColor="text1"/>
          <w:sz w:val="24"/>
          <w:szCs w:val="24"/>
        </w:rPr>
        <w:t xml:space="preserve"> administracijos Centralizuotų viešųjų pirkimų skyriaus vyriausioji specialistė, tel. (0 313) 900</w:t>
      </w:r>
      <w:r w:rsidR="00165531" w:rsidRPr="00EB2658">
        <w:rPr>
          <w:rFonts w:ascii="Times New Roman" w:hAnsi="Times New Roman" w:cs="Times New Roman"/>
          <w:color w:val="000000" w:themeColor="text1"/>
          <w:sz w:val="24"/>
          <w:szCs w:val="24"/>
        </w:rPr>
        <w:t>12</w:t>
      </w:r>
      <w:r w:rsidR="00FD32E9" w:rsidRPr="00EB2658">
        <w:rPr>
          <w:rFonts w:ascii="Times New Roman" w:hAnsi="Times New Roman" w:cs="Times New Roman"/>
          <w:color w:val="000000" w:themeColor="text1"/>
          <w:sz w:val="24"/>
          <w:szCs w:val="24"/>
        </w:rPr>
        <w:t xml:space="preserve">, el. paštas </w:t>
      </w:r>
      <w:r w:rsidR="004423A6" w:rsidRPr="00EB2658">
        <w:rPr>
          <w:rFonts w:ascii="Times New Roman" w:hAnsi="Times New Roman" w:cs="Times New Roman"/>
          <w:color w:val="000000" w:themeColor="text1"/>
          <w:sz w:val="24"/>
          <w:szCs w:val="24"/>
        </w:rPr>
        <w:t>asta.matonyte</w:t>
      </w:r>
      <w:r w:rsidR="00FD32E9" w:rsidRPr="00EB2658">
        <w:rPr>
          <w:rFonts w:ascii="Times New Roman" w:hAnsi="Times New Roman" w:cs="Times New Roman"/>
          <w:color w:val="000000" w:themeColor="text1"/>
          <w:sz w:val="24"/>
          <w:szCs w:val="24"/>
        </w:rPr>
        <w:t>@druskininkai.lt</w:t>
      </w:r>
      <w:r w:rsidR="009F654B" w:rsidRPr="00EB2658">
        <w:rPr>
          <w:rFonts w:ascii="Times New Roman" w:hAnsi="Times New Roman" w:cs="Times New Roman"/>
          <w:color w:val="000000" w:themeColor="text1"/>
          <w:sz w:val="24"/>
          <w:szCs w:val="24"/>
        </w:rPr>
        <w:t>.</w:t>
      </w:r>
    </w:p>
    <w:p w14:paraId="46FEB427" w14:textId="16CFFF4E" w:rsidR="000D3C22" w:rsidRPr="002228E8" w:rsidRDefault="000D3C22" w:rsidP="004354A4">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153575" w:rsidRPr="00153575">
        <w:rPr>
          <w:rFonts w:ascii="Times New Roman" w:eastAsia="Times New Roman" w:hAnsi="Times New Roman" w:cs="Times New Roman"/>
          <w:sz w:val="24"/>
          <w:szCs w:val="24"/>
          <w:lang w:eastAsia="en-US"/>
        </w:rPr>
        <w:t>Rita Karsokienė, Druskininkų savivaldybės administracijos Ūkio skyriaus vyriausioji specialistė, tel. +370 313 90007, el. paštas rita.karsokiene@druskininkai.lt. Agnė Baranauskaitė, Druskininkų savivaldybės administracijos Ūkio skyriaus vedėja, Vilniaus al. 14, Druskininkai, tel. +370 313 53 442, el. paštas agne.baranauskaite@druskininkai.lt</w:t>
      </w:r>
      <w:r w:rsidR="00BA73AA">
        <w:rPr>
          <w:rFonts w:ascii="Times New Roman" w:eastAsia="Times New Roman" w:hAnsi="Times New Roman" w:cs="Times New Roman"/>
          <w:sz w:val="24"/>
          <w:szCs w:val="24"/>
          <w:lang w:eastAsia="en-US"/>
        </w:rPr>
        <w:t>.</w:t>
      </w:r>
    </w:p>
    <w:p w14:paraId="0304BE38" w14:textId="0C95AEA6" w:rsidR="00E840AF" w:rsidRPr="003A5522" w:rsidRDefault="00E840AF" w:rsidP="007C17E7">
      <w:pPr>
        <w:spacing w:line="240" w:lineRule="auto"/>
        <w:ind w:firstLine="0"/>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25236784"/>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6"/>
    </w:p>
    <w:p w14:paraId="2B1032F6" w14:textId="2400293F" w:rsidR="007E3F64" w:rsidRPr="00677CB4" w:rsidRDefault="00A06479" w:rsidP="00677CB4">
      <w:pPr>
        <w:pStyle w:val="Betarp"/>
        <w:numPr>
          <w:ilvl w:val="1"/>
          <w:numId w:val="29"/>
        </w:numPr>
        <w:tabs>
          <w:tab w:val="left" w:pos="1134"/>
        </w:tabs>
        <w:spacing w:after="120"/>
        <w:ind w:left="0" w:firstLine="1276"/>
        <w:contextualSpacing/>
        <w:rPr>
          <w:rFonts w:ascii="Times New Roman" w:hAnsi="Times New Roman" w:cs="Times New Roman"/>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677CB4" w:rsidRPr="00677CB4">
        <w:rPr>
          <w:rFonts w:ascii="Times New Roman" w:hAnsi="Times New Roman" w:cs="Times New Roman"/>
          <w:b/>
          <w:bCs/>
          <w:sz w:val="24"/>
          <w:szCs w:val="24"/>
          <w:shd w:val="clear" w:color="auto" w:fill="FFFFFF"/>
        </w:rPr>
        <w:t>Pusiau požemini</w:t>
      </w:r>
      <w:r w:rsidR="00677CB4">
        <w:rPr>
          <w:rFonts w:ascii="Times New Roman" w:hAnsi="Times New Roman" w:cs="Times New Roman"/>
          <w:b/>
          <w:bCs/>
          <w:sz w:val="24"/>
          <w:szCs w:val="24"/>
          <w:shd w:val="clear" w:color="auto" w:fill="FFFFFF"/>
        </w:rPr>
        <w:t>us</w:t>
      </w:r>
      <w:r w:rsidR="00677CB4" w:rsidRPr="00677CB4">
        <w:rPr>
          <w:rFonts w:ascii="Times New Roman" w:hAnsi="Times New Roman" w:cs="Times New Roman"/>
          <w:b/>
          <w:bCs/>
          <w:sz w:val="24"/>
          <w:szCs w:val="24"/>
          <w:shd w:val="clear" w:color="auto" w:fill="FFFFFF"/>
        </w:rPr>
        <w:t xml:space="preserve"> atliekų konteineri</w:t>
      </w:r>
      <w:r w:rsidR="00677CB4">
        <w:rPr>
          <w:rFonts w:ascii="Times New Roman" w:hAnsi="Times New Roman" w:cs="Times New Roman"/>
          <w:b/>
          <w:bCs/>
          <w:sz w:val="24"/>
          <w:szCs w:val="24"/>
          <w:shd w:val="clear" w:color="auto" w:fill="FFFFFF"/>
        </w:rPr>
        <w:t>us</w:t>
      </w:r>
      <w:r w:rsidR="00677CB4" w:rsidRPr="00677CB4">
        <w:rPr>
          <w:rFonts w:ascii="Times New Roman" w:hAnsi="Times New Roman" w:cs="Times New Roman"/>
          <w:b/>
          <w:bCs/>
          <w:iCs/>
          <w:sz w:val="24"/>
          <w:szCs w:val="24"/>
          <w:shd w:val="clear" w:color="auto" w:fill="FFFFFF"/>
        </w:rPr>
        <w:t xml:space="preserve"> </w:t>
      </w:r>
      <w:r w:rsidR="00EA74D0">
        <w:rPr>
          <w:rFonts w:ascii="Times New Roman" w:hAnsi="Times New Roman" w:cs="Times New Roman"/>
          <w:b/>
          <w:iCs/>
          <w:sz w:val="24"/>
          <w:szCs w:val="24"/>
        </w:rPr>
        <w:t xml:space="preserve">(toliau – </w:t>
      </w:r>
      <w:r w:rsidR="00677CB4">
        <w:rPr>
          <w:rFonts w:ascii="Times New Roman" w:hAnsi="Times New Roman" w:cs="Times New Roman"/>
          <w:b/>
          <w:iCs/>
          <w:sz w:val="24"/>
          <w:szCs w:val="24"/>
        </w:rPr>
        <w:t>Prekės</w:t>
      </w:r>
      <w:r w:rsidR="00EA74D0">
        <w:rPr>
          <w:rFonts w:ascii="Times New Roman" w:hAnsi="Times New Roman" w:cs="Times New Roman"/>
          <w:b/>
          <w:iCs/>
          <w:sz w:val="24"/>
          <w:szCs w:val="24"/>
        </w:rPr>
        <w:t>)</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r w:rsidR="00677CB4" w:rsidRPr="00677CB4">
        <w:rPr>
          <w:rFonts w:ascii="Arial" w:eastAsia="Times New Roman" w:hAnsi="Arial" w:cs="Arial"/>
          <w:color w:val="000000"/>
        </w:rPr>
        <w:t xml:space="preserve"> </w:t>
      </w:r>
    </w:p>
    <w:p w14:paraId="48BF3836" w14:textId="7A61B0BA" w:rsidR="007E3F64" w:rsidRPr="003838F1"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475AB0FF" w14:textId="551306B0" w:rsidR="007F0E01" w:rsidRPr="00FA2887" w:rsidRDefault="00031F31" w:rsidP="005C0ECB">
      <w:pPr>
        <w:pStyle w:val="Betarp"/>
        <w:numPr>
          <w:ilvl w:val="1"/>
          <w:numId w:val="29"/>
        </w:numPr>
        <w:tabs>
          <w:tab w:val="left" w:pos="1134"/>
        </w:tabs>
        <w:spacing w:after="120"/>
        <w:ind w:left="0" w:firstLine="1276"/>
        <w:contextualSpacing/>
        <w:rPr>
          <w:rFonts w:ascii="Times New Roman" w:hAnsi="Times New Roman" w:cs="Times New Roman"/>
          <w:b/>
          <w:bCs/>
          <w:sz w:val="24"/>
          <w:szCs w:val="24"/>
        </w:rPr>
      </w:pPr>
      <w:r w:rsidRPr="003838F1">
        <w:rPr>
          <w:rFonts w:ascii="Times New Roman" w:hAnsi="Times New Roman" w:cs="Times New Roman"/>
          <w:sz w:val="24"/>
          <w:szCs w:val="24"/>
        </w:rPr>
        <w:t>P</w:t>
      </w:r>
      <w:r w:rsidR="00677CB4">
        <w:rPr>
          <w:rFonts w:ascii="Times New Roman" w:hAnsi="Times New Roman" w:cs="Times New Roman"/>
          <w:sz w:val="24"/>
          <w:szCs w:val="24"/>
        </w:rPr>
        <w:t>rekių</w:t>
      </w:r>
      <w:r w:rsidRPr="003838F1">
        <w:rPr>
          <w:rFonts w:ascii="Times New Roman" w:hAnsi="Times New Roman" w:cs="Times New Roman"/>
          <w:sz w:val="24"/>
          <w:szCs w:val="24"/>
        </w:rPr>
        <w:t xml:space="preserve"> teikimo </w:t>
      </w:r>
      <w:r w:rsidR="009F18C9" w:rsidRPr="003838F1">
        <w:rPr>
          <w:rFonts w:ascii="Times New Roman" w:hAnsi="Times New Roman" w:cs="Times New Roman"/>
          <w:sz w:val="24"/>
          <w:szCs w:val="24"/>
        </w:rPr>
        <w:t xml:space="preserve">terminas – </w:t>
      </w:r>
      <w:r w:rsidR="00677CB4">
        <w:rPr>
          <w:rFonts w:ascii="Times New Roman" w:hAnsi="Times New Roman" w:cs="Times New Roman"/>
          <w:sz w:val="24"/>
          <w:szCs w:val="24"/>
        </w:rPr>
        <w:t xml:space="preserve">prekės turės būti </w:t>
      </w:r>
      <w:r w:rsidR="00677CB4" w:rsidRPr="00FA2887">
        <w:rPr>
          <w:rFonts w:ascii="Times New Roman" w:hAnsi="Times New Roman" w:cs="Times New Roman"/>
          <w:sz w:val="24"/>
          <w:szCs w:val="24"/>
        </w:rPr>
        <w:t xml:space="preserve">pristatytos </w:t>
      </w:r>
      <w:r w:rsidR="004F0E39" w:rsidRPr="00FA2887">
        <w:rPr>
          <w:rFonts w:ascii="Times New Roman" w:hAnsi="Times New Roman" w:cs="Times New Roman"/>
          <w:sz w:val="24"/>
          <w:szCs w:val="24"/>
        </w:rPr>
        <w:t xml:space="preserve">per </w:t>
      </w:r>
      <w:r w:rsidR="00FA2887" w:rsidRPr="00FA2887">
        <w:rPr>
          <w:rFonts w:ascii="Times New Roman" w:hAnsi="Times New Roman" w:cs="Times New Roman"/>
          <w:b/>
          <w:bCs/>
          <w:sz w:val="24"/>
          <w:szCs w:val="24"/>
        </w:rPr>
        <w:t>3</w:t>
      </w:r>
      <w:r w:rsidR="004F0E39" w:rsidRPr="00FA2887">
        <w:rPr>
          <w:rFonts w:ascii="Times New Roman" w:hAnsi="Times New Roman" w:cs="Times New Roman"/>
          <w:sz w:val="24"/>
          <w:szCs w:val="24"/>
        </w:rPr>
        <w:t xml:space="preserve"> </w:t>
      </w:r>
      <w:r w:rsidR="00DD5400" w:rsidRPr="00FA2887">
        <w:rPr>
          <w:rFonts w:ascii="Times New Roman" w:hAnsi="Times New Roman" w:cs="Times New Roman"/>
          <w:b/>
          <w:bCs/>
          <w:sz w:val="24"/>
          <w:szCs w:val="24"/>
        </w:rPr>
        <w:t xml:space="preserve">mėn. nuo Sutarties </w:t>
      </w:r>
      <w:r w:rsidR="004F0E39" w:rsidRPr="00FA2887">
        <w:rPr>
          <w:rFonts w:ascii="Times New Roman" w:hAnsi="Times New Roman" w:cs="Times New Roman"/>
          <w:b/>
          <w:bCs/>
          <w:sz w:val="24"/>
          <w:szCs w:val="24"/>
        </w:rPr>
        <w:t>įsigaliojimo dienos</w:t>
      </w:r>
      <w:r w:rsidR="005C0ECB" w:rsidRPr="00FA2887">
        <w:rPr>
          <w:rFonts w:ascii="Times New Roman" w:hAnsi="Times New Roman" w:cs="Times New Roman"/>
          <w:b/>
          <w:bCs/>
          <w:sz w:val="24"/>
          <w:szCs w:val="24"/>
        </w:rPr>
        <w:t xml:space="preserve"> į UAB „Alytaus regiono atliekų tvarkymo centro“ didelių gabaritų atliekų surinkimo aikštelę, esančią adresu Gardino g. 102, Druskininkai.</w:t>
      </w:r>
    </w:p>
    <w:p w14:paraId="30614946" w14:textId="3172D356" w:rsidR="00345003" w:rsidRPr="003838F1" w:rsidRDefault="00A06479"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hAnsi="Times New Roman" w:cs="Times New Roman"/>
          <w:sz w:val="24"/>
          <w:szCs w:val="24"/>
        </w:rPr>
        <w:t>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2156FB31" w14:textId="77777777" w:rsidR="003838F1" w:rsidRDefault="00345003"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eastAsia="Times"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B57958" w14:textId="7AE0E8FC" w:rsidR="00345003" w:rsidRPr="003838F1" w:rsidRDefault="00345003"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eastAsia="Times" w:hAnsi="Times New Roman" w:cs="Times New Roman"/>
          <w:sz w:val="24"/>
          <w:szCs w:val="24"/>
        </w:rPr>
        <w:t xml:space="preserve">Jeigu apibūdinant pirkimo objektą techninėje specifikacijoje ar kituose pirkimo dokumentuose nurodytas standartas, techninis liudijimas ar bendrosios techninės specifikacijos (Europos </w:t>
      </w:r>
      <w:r w:rsidRPr="003838F1">
        <w:rPr>
          <w:rFonts w:ascii="Times New Roman" w:eastAsia="Times" w:hAnsi="Times New Roman" w:cs="Times New Roman"/>
          <w:sz w:val="24"/>
          <w:szCs w:val="24"/>
        </w:rPr>
        <w:lastRenderedPageBreak/>
        <w:t>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25236785"/>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7"/>
      <w:r w:rsidR="00817AB9" w:rsidRPr="002228E8">
        <w:rPr>
          <w:rFonts w:ascii="Times New Roman" w:hAnsi="Times New Roman" w:cs="Times New Roman"/>
          <w:b/>
          <w:bCs/>
          <w:color w:val="auto"/>
          <w:sz w:val="24"/>
          <w:szCs w:val="24"/>
        </w:rPr>
        <w:t xml:space="preserve"> </w:t>
      </w:r>
    </w:p>
    <w:p w14:paraId="17CDC686" w14:textId="77777777" w:rsidR="00B66BC3" w:rsidRDefault="00B66BC3" w:rsidP="0095259A">
      <w:pPr>
        <w:spacing w:line="240" w:lineRule="auto"/>
        <w:ind w:firstLine="1276"/>
        <w:rPr>
          <w:rFonts w:ascii="Times New Roman" w:hAnsi="Times New Roman" w:cs="Times New Roman"/>
          <w:sz w:val="24"/>
          <w:szCs w:val="24"/>
        </w:rPr>
      </w:pPr>
    </w:p>
    <w:p w14:paraId="4D19BBE6" w14:textId="77777777" w:rsidR="00727610" w:rsidRDefault="00707839" w:rsidP="00727610">
      <w:pPr>
        <w:spacing w:line="240" w:lineRule="auto"/>
        <w:ind w:firstLine="1276"/>
        <w:rPr>
          <w:rFonts w:ascii="Times New Roman" w:hAnsi="Times New Roman" w:cs="Times New Roman"/>
          <w:color w:val="7030A0"/>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w:t>
      </w:r>
      <w:r w:rsidR="006B50EC">
        <w:rPr>
          <w:rFonts w:ascii="Times New Roman" w:hAnsi="Times New Roman" w:cs="Times New Roman"/>
          <w:sz w:val="24"/>
          <w:szCs w:val="24"/>
        </w:rPr>
        <w:t>s</w:t>
      </w:r>
      <w:r w:rsidRPr="002228E8">
        <w:rPr>
          <w:rFonts w:ascii="Times New Roman" w:hAnsi="Times New Roman" w:cs="Times New Roman"/>
          <w:sz w:val="24"/>
          <w:szCs w:val="24"/>
        </w:rPr>
        <w:t xml:space="preserve">pecialiųjų pirkimo sąlygų </w:t>
      </w:r>
      <w:r w:rsidRPr="002228E8">
        <w:rPr>
          <w:rFonts w:ascii="Times New Roman" w:hAnsi="Times New Roman" w:cs="Times New Roman"/>
          <w:color w:val="7030A0"/>
          <w:sz w:val="24"/>
          <w:szCs w:val="24"/>
        </w:rPr>
        <w:t>1 priede „Tiekėjų pašalinimo pagrindai“.</w:t>
      </w:r>
    </w:p>
    <w:p w14:paraId="3DE2D705" w14:textId="4C5B1518" w:rsidR="00707839" w:rsidRPr="002228E8" w:rsidRDefault="00707839" w:rsidP="00727610">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727610" w:rsidRPr="00727610">
        <w:rPr>
          <w:rFonts w:ascii="Times New Roman" w:hAnsi="Times New Roman" w:cs="Times New Roman"/>
          <w:color w:val="000000" w:themeColor="text1"/>
          <w:sz w:val="24"/>
          <w:szCs w:val="24"/>
        </w:rPr>
        <w:t xml:space="preserve">Tiekėjams </w:t>
      </w:r>
      <w:r w:rsidR="00727610" w:rsidRPr="00727610">
        <w:rPr>
          <w:rFonts w:ascii="Times New Roman" w:hAnsi="Times New Roman" w:cs="Times New Roman"/>
          <w:b/>
          <w:bCs/>
          <w:i/>
          <w:iCs/>
          <w:color w:val="000000" w:themeColor="text1"/>
          <w:sz w:val="24"/>
          <w:szCs w:val="24"/>
        </w:rPr>
        <w:t>nenustatomi</w:t>
      </w:r>
      <w:r w:rsidR="00727610" w:rsidRPr="00727610">
        <w:rPr>
          <w:rFonts w:ascii="Times New Roman" w:hAnsi="Times New Roman" w:cs="Times New Roman"/>
          <w:color w:val="000000" w:themeColor="text1"/>
          <w:sz w:val="24"/>
          <w:szCs w:val="24"/>
        </w:rPr>
        <w:t xml:space="preserve"> kvalifikacijos reikalavimai ir (arba) reikalavimai dėl kokybės vadybos sistemos ir (arba) aplinkos apsaugos vadybos sistemos standartų laikymosi. </w:t>
      </w:r>
      <w:r w:rsidR="00223EAC" w:rsidRPr="00223EAC">
        <w:rPr>
          <w:rFonts w:ascii="Times New Roman" w:hAnsi="Times New Roman" w:cs="Times New Roman"/>
          <w:sz w:val="24"/>
          <w:szCs w:val="24"/>
        </w:rPr>
        <w:t>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5D830ED6"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006B50EC">
        <w:rPr>
          <w:rFonts w:ascii="Times New Roman" w:hAnsi="Times New Roman" w:cs="Times New Roman"/>
          <w:color w:val="000000" w:themeColor="text1"/>
          <w:sz w:val="24"/>
          <w:szCs w:val="24"/>
        </w:rPr>
        <w:t>s</w:t>
      </w:r>
      <w:r w:rsidRPr="002228E8">
        <w:rPr>
          <w:rFonts w:ascii="Times New Roman" w:hAnsi="Times New Roman" w:cs="Times New Roman"/>
          <w:color w:val="000000" w:themeColor="text1"/>
          <w:sz w:val="24"/>
          <w:szCs w:val="24"/>
        </w:rPr>
        <w:t xml:space="preserve">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25236786"/>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8"/>
      <w:r w:rsidR="00817AB9" w:rsidRPr="002228E8">
        <w:rPr>
          <w:rFonts w:ascii="Times New Roman" w:hAnsi="Times New Roman" w:cs="Times New Roman"/>
          <w:b/>
          <w:bCs/>
          <w:color w:val="auto"/>
          <w:sz w:val="24"/>
          <w:szCs w:val="24"/>
        </w:rPr>
        <w:t xml:space="preserve"> </w:t>
      </w:r>
    </w:p>
    <w:p w14:paraId="3E1F857F" w14:textId="77777777" w:rsidR="00221AF4" w:rsidRDefault="00221AF4" w:rsidP="00727610">
      <w:pPr>
        <w:spacing w:line="240" w:lineRule="auto"/>
        <w:ind w:firstLine="0"/>
        <w:rPr>
          <w:rFonts w:ascii="Times New Roman" w:hAnsi="Times New Roman" w:cs="Times New Roman"/>
          <w:sz w:val="24"/>
          <w:szCs w:val="24"/>
        </w:rPr>
      </w:pPr>
    </w:p>
    <w:p w14:paraId="7F6C5398" w14:textId="328BF415"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9" w:name="_Toc225236787"/>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9"/>
    </w:p>
    <w:p w14:paraId="681CC3AF" w14:textId="77777777" w:rsidR="00221AF4" w:rsidRDefault="00221AF4" w:rsidP="0095259A">
      <w:pPr>
        <w:pStyle w:val="Sraopastraipa"/>
        <w:spacing w:line="240" w:lineRule="auto"/>
        <w:ind w:left="0" w:firstLine="1276"/>
        <w:rPr>
          <w:rFonts w:ascii="Times New Roman" w:hAnsi="Times New Roman" w:cs="Times New Roman"/>
          <w:sz w:val="24"/>
          <w:szCs w:val="24"/>
        </w:rPr>
      </w:pPr>
    </w:p>
    <w:p w14:paraId="6628495F" w14:textId="3CF041E5"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3F1FAB02" w:rsidR="000C6320" w:rsidRPr="00136B9F"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 xml:space="preserve">5.1.1. Tiekėjo pasiūlymas, parengtas pagal </w:t>
      </w:r>
      <w:r w:rsidR="00221AF4">
        <w:rPr>
          <w:rFonts w:ascii="Times New Roman" w:hAnsi="Times New Roman" w:cs="Times New Roman"/>
          <w:color w:val="000000" w:themeColor="text1"/>
          <w:sz w:val="24"/>
          <w:szCs w:val="24"/>
        </w:rPr>
        <w:t>s</w:t>
      </w:r>
      <w:r w:rsidRPr="00136B9F">
        <w:rPr>
          <w:rFonts w:ascii="Times New Roman" w:hAnsi="Times New Roman" w:cs="Times New Roman"/>
          <w:color w:val="000000" w:themeColor="text1"/>
          <w:sz w:val="24"/>
          <w:szCs w:val="24"/>
        </w:rPr>
        <w:t>pecialiųjų pirkimo sąlygų 5 priede „Pasiūlymo forma“ pateiktą pasiūlymo formą;</w:t>
      </w:r>
      <w:r w:rsidR="008E2EF5" w:rsidRPr="00136B9F">
        <w:rPr>
          <w:rFonts w:ascii="Times New Roman" w:hAnsi="Times New Roman" w:cs="Times New Roman"/>
          <w:color w:val="000000" w:themeColor="text1"/>
          <w:sz w:val="24"/>
          <w:szCs w:val="24"/>
        </w:rPr>
        <w:t xml:space="preserve"> </w:t>
      </w:r>
    </w:p>
    <w:p w14:paraId="688B82FE" w14:textId="78DE09D3"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užpildytas EBVPD (</w:t>
      </w:r>
      <w:r w:rsidR="00221AF4">
        <w:rPr>
          <w:rFonts w:ascii="Times New Roman" w:hAnsi="Times New Roman" w:cs="Times New Roman"/>
          <w:color w:val="000000" w:themeColor="text1"/>
          <w:sz w:val="24"/>
          <w:szCs w:val="24"/>
        </w:rPr>
        <w:t>s</w:t>
      </w:r>
      <w:r w:rsidRPr="002228E8">
        <w:rPr>
          <w:rFonts w:ascii="Times New Roman" w:hAnsi="Times New Roman" w:cs="Times New Roman"/>
          <w:color w:val="000000" w:themeColor="text1"/>
          <w:sz w:val="24"/>
          <w:szCs w:val="24"/>
        </w:rPr>
        <w:t xml:space="preserve">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xml:space="preserve">). </w:t>
      </w:r>
      <w:r w:rsidR="00A37F98">
        <w:rPr>
          <w:rFonts w:ascii="Times New Roman" w:hAnsi="Times New Roman" w:cs="Times New Roman"/>
          <w:color w:val="000000" w:themeColor="text1"/>
          <w:sz w:val="24"/>
          <w:szCs w:val="24"/>
        </w:rPr>
        <w:t xml:space="preserve">Pateikdamas </w:t>
      </w:r>
      <w:r w:rsidRPr="002228E8">
        <w:rPr>
          <w:rFonts w:ascii="Times New Roman" w:hAnsi="Times New Roman" w:cs="Times New Roman"/>
          <w:color w:val="000000" w:themeColor="text1"/>
          <w:sz w:val="24"/>
          <w:szCs w:val="24"/>
        </w:rPr>
        <w:t>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0D5A7A9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xml:space="preserve">. dokumentas, patvirtinantis, kad asmuo, kuris </w:t>
      </w:r>
      <w:r w:rsidR="00221AF4" w:rsidRPr="00AA49EF">
        <w:rPr>
          <w:rFonts w:ascii="Times New Roman" w:hAnsi="Times New Roman" w:cs="Times New Roman"/>
          <w:sz w:val="24"/>
          <w:szCs w:val="24"/>
        </w:rPr>
        <w:t>pateikė</w:t>
      </w:r>
      <w:r w:rsidR="00221AF4">
        <w:rPr>
          <w:rFonts w:ascii="Times New Roman" w:hAnsi="Times New Roman" w:cs="Times New Roman"/>
          <w:sz w:val="24"/>
          <w:szCs w:val="24"/>
        </w:rPr>
        <w:t xml:space="preserve"> </w:t>
      </w:r>
      <w:r w:rsidRPr="002228E8">
        <w:rPr>
          <w:rFonts w:ascii="Times New Roman" w:hAnsi="Times New Roman" w:cs="Times New Roman"/>
          <w:sz w:val="24"/>
          <w:szCs w:val="24"/>
        </w:rPr>
        <w:t xml:space="preserve">pasiūlymą (jei jis ne tiekėjo </w:t>
      </w:r>
      <w:r w:rsidRPr="006041F5">
        <w:rPr>
          <w:rFonts w:ascii="Times New Roman" w:hAnsi="Times New Roman" w:cs="Times New Roman"/>
          <w:sz w:val="24"/>
          <w:szCs w:val="24"/>
        </w:rPr>
        <w:t>vadovas), turėjo teisę jį p</w:t>
      </w:r>
      <w:r w:rsidR="009B0A05" w:rsidRPr="006041F5">
        <w:rPr>
          <w:rFonts w:ascii="Times New Roman" w:hAnsi="Times New Roman" w:cs="Times New Roman"/>
          <w:sz w:val="24"/>
          <w:szCs w:val="24"/>
        </w:rPr>
        <w:t>ateikti</w:t>
      </w:r>
      <w:r w:rsidRPr="006041F5">
        <w:rPr>
          <w:rFonts w:ascii="Times New Roman" w:hAnsi="Times New Roman" w:cs="Times New Roman"/>
          <w:sz w:val="24"/>
          <w:szCs w:val="24"/>
        </w:rPr>
        <w:t>;</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4369752F" w14:textId="77777777" w:rsidR="002779AC" w:rsidRDefault="000C6320" w:rsidP="002779AC">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74268CDE" w14:textId="77777777" w:rsidR="00737FCD" w:rsidRDefault="002779AC" w:rsidP="00737FCD">
      <w:pPr>
        <w:pStyle w:val="Sraopastraipa"/>
        <w:spacing w:line="240" w:lineRule="auto"/>
        <w:ind w:left="0" w:firstLine="1276"/>
        <w:rPr>
          <w:rFonts w:ascii="Times New Roman" w:hAnsi="Times New Roman" w:cs="Times New Roman"/>
          <w:i/>
          <w:iCs/>
          <w:color w:val="7030A0"/>
          <w:sz w:val="24"/>
          <w:szCs w:val="24"/>
        </w:rPr>
      </w:pPr>
      <w:r w:rsidRPr="002779AC">
        <w:rPr>
          <w:rFonts w:ascii="Times New Roman" w:hAnsi="Times New Roman" w:cs="Times New Roman"/>
          <w:sz w:val="24"/>
          <w:szCs w:val="24"/>
        </w:rPr>
        <w:t xml:space="preserve">5.1.7. užpildyta Techninė specifikacija pagal </w:t>
      </w:r>
      <w:r w:rsidRPr="002779AC">
        <w:rPr>
          <w:rFonts w:ascii="Times New Roman" w:hAnsi="Times New Roman" w:cs="Times New Roman"/>
          <w:i/>
          <w:iCs/>
          <w:color w:val="7030A0"/>
          <w:sz w:val="24"/>
          <w:szCs w:val="24"/>
        </w:rPr>
        <w:t xml:space="preserve">Specialiųjų pirkimo sąlygų </w:t>
      </w:r>
      <w:r w:rsidR="00AE5647">
        <w:rPr>
          <w:rFonts w:ascii="Times New Roman" w:hAnsi="Times New Roman" w:cs="Times New Roman"/>
          <w:i/>
          <w:iCs/>
          <w:color w:val="7030A0"/>
          <w:sz w:val="24"/>
          <w:szCs w:val="24"/>
        </w:rPr>
        <w:t>4</w:t>
      </w:r>
      <w:r w:rsidRPr="002779AC">
        <w:rPr>
          <w:rFonts w:ascii="Times New Roman" w:hAnsi="Times New Roman" w:cs="Times New Roman"/>
          <w:i/>
          <w:iCs/>
          <w:color w:val="7030A0"/>
          <w:sz w:val="24"/>
          <w:szCs w:val="24"/>
        </w:rPr>
        <w:t xml:space="preserve"> priedą „Techninė specifikacija“;</w:t>
      </w:r>
    </w:p>
    <w:p w14:paraId="6A9D34FC" w14:textId="62349D3D" w:rsidR="00737FCD" w:rsidRPr="00737FCD" w:rsidRDefault="00737FCD" w:rsidP="00737FCD">
      <w:pPr>
        <w:pStyle w:val="Sraopastraipa"/>
        <w:spacing w:line="240" w:lineRule="auto"/>
        <w:ind w:left="0" w:firstLine="1276"/>
        <w:rPr>
          <w:rFonts w:ascii="Times New Roman" w:hAnsi="Times New Roman" w:cs="Times New Roman"/>
          <w:i/>
          <w:iCs/>
          <w:color w:val="7030A0"/>
          <w:sz w:val="24"/>
          <w:szCs w:val="24"/>
        </w:rPr>
      </w:pPr>
      <w:r w:rsidRPr="00737FCD">
        <w:rPr>
          <w:rFonts w:ascii="Times New Roman" w:hAnsi="Times New Roman" w:cs="Times New Roman"/>
          <w:sz w:val="24"/>
          <w:szCs w:val="24"/>
        </w:rPr>
        <w:lastRenderedPageBreak/>
        <w:t>5.1.8.</w:t>
      </w:r>
      <w:r w:rsidRPr="00737FCD">
        <w:rPr>
          <w:rFonts w:ascii="Times New Roman" w:hAnsi="Times New Roman" w:cs="Times New Roman"/>
          <w:i/>
          <w:iCs/>
          <w:sz w:val="24"/>
          <w:szCs w:val="24"/>
        </w:rPr>
        <w:t xml:space="preserve"> </w:t>
      </w:r>
      <w:r w:rsidRPr="00737FCD">
        <w:rPr>
          <w:rFonts w:ascii="Times New Roman" w:hAnsi="Times New Roman" w:cs="Times New Roman"/>
          <w:color w:val="000000" w:themeColor="text1"/>
          <w:sz w:val="24"/>
          <w:szCs w:val="24"/>
        </w:rPr>
        <w:t>dokumentai</w:t>
      </w:r>
      <w:r w:rsidR="00C2109F">
        <w:rPr>
          <w:rFonts w:ascii="Times New Roman" w:hAnsi="Times New Roman" w:cs="Times New Roman"/>
          <w:color w:val="000000" w:themeColor="text1"/>
          <w:sz w:val="24"/>
          <w:szCs w:val="24"/>
        </w:rPr>
        <w:t>,</w:t>
      </w:r>
      <w:r w:rsidRPr="00737FCD">
        <w:rPr>
          <w:rFonts w:ascii="Times New Roman" w:hAnsi="Times New Roman" w:cs="Times New Roman"/>
          <w:color w:val="000000" w:themeColor="text1"/>
          <w:sz w:val="24"/>
          <w:szCs w:val="24"/>
        </w:rPr>
        <w:t xml:space="preserve"> pagrindžiantys siūlomo pirkimo objekto atitikimą pirkimo dokumentų techninei specifikacijai (jei reikalaujama prie pirkimo dokumentų pridedamoje pasiūlymo formoje ir (arba) techninėje specifikacijoje).</w:t>
      </w:r>
    </w:p>
    <w:p w14:paraId="2CB49C10" w14:textId="68181074" w:rsidR="0098349C" w:rsidRPr="00AA49EF" w:rsidRDefault="0098349C" w:rsidP="0098349C">
      <w:pPr>
        <w:pStyle w:val="Sraopastraipa"/>
        <w:spacing w:line="240" w:lineRule="auto"/>
        <w:ind w:left="0" w:firstLine="1276"/>
        <w:rPr>
          <w:rFonts w:ascii="Times New Roman" w:hAnsi="Times New Roman" w:cs="Times New Roman"/>
          <w:sz w:val="24"/>
          <w:szCs w:val="24"/>
        </w:rPr>
      </w:pPr>
      <w:r w:rsidRPr="00AA49EF">
        <w:rPr>
          <w:rFonts w:ascii="Times New Roman" w:hAnsi="Times New Roman" w:cs="Times New Roman"/>
          <w:sz w:val="24"/>
          <w:szCs w:val="24"/>
        </w:rPr>
        <w:t>5.2. Perkančioji organizacija nereikalauja, kad pasiūlymas būtų pasirašytas.</w:t>
      </w:r>
    </w:p>
    <w:p w14:paraId="2F713281" w14:textId="5A6AE514" w:rsidR="00905B89"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5.3. </w:t>
      </w:r>
      <w:r w:rsidR="00905B89" w:rsidRPr="00905B89">
        <w:rPr>
          <w:rFonts w:ascii="Times New Roman" w:eastAsia="Arial" w:hAnsi="Times New Roman" w:cs="Times New Roman"/>
          <w:color w:val="000000" w:themeColor="text1"/>
          <w:sz w:val="24"/>
          <w:szCs w:val="24"/>
        </w:rPr>
        <w:t>Pasiūlymas turi būti parengtas lietuvių kalba</w:t>
      </w:r>
      <w:r w:rsidR="00AE5647">
        <w:rPr>
          <w:rFonts w:ascii="Times New Roman" w:eastAsia="Arial" w:hAnsi="Times New Roman" w:cs="Times New Roman"/>
          <w:color w:val="000000" w:themeColor="text1"/>
          <w:sz w:val="24"/>
          <w:szCs w:val="24"/>
        </w:rPr>
        <w:t>.</w:t>
      </w:r>
      <w:r w:rsidR="00905B89" w:rsidRPr="00905B89">
        <w:rPr>
          <w:rFonts w:ascii="Times New Roman" w:eastAsia="Arial" w:hAnsi="Times New Roman" w:cs="Times New Roman"/>
          <w:color w:val="000000" w:themeColor="text1"/>
          <w:sz w:val="24"/>
          <w:szCs w:val="24"/>
        </w:rPr>
        <w:t xml:space="preserve">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5BAF129" w14:textId="167F5F21"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10" w:name="_Toc225236788"/>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10"/>
    </w:p>
    <w:p w14:paraId="70F25C75" w14:textId="77777777" w:rsidR="0086652C" w:rsidRDefault="0086652C" w:rsidP="0095259A">
      <w:pPr>
        <w:pStyle w:val="Sraopastraipa"/>
        <w:spacing w:line="240" w:lineRule="auto"/>
        <w:ind w:left="0" w:firstLine="1276"/>
        <w:rPr>
          <w:rFonts w:ascii="Times New Roman" w:hAnsi="Times New Roman" w:cs="Times New Roman"/>
          <w:sz w:val="24"/>
          <w:szCs w:val="24"/>
        </w:rPr>
      </w:pPr>
    </w:p>
    <w:p w14:paraId="1FE804CC" w14:textId="084C44A6"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1"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2" w:name="_Toc225236789"/>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1"/>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2"/>
    </w:p>
    <w:p w14:paraId="3D2FBAE1" w14:textId="77777777" w:rsidR="0086652C" w:rsidRDefault="0086652C" w:rsidP="0095259A">
      <w:pPr>
        <w:pStyle w:val="Sraopastraipa"/>
        <w:spacing w:line="240" w:lineRule="auto"/>
        <w:ind w:left="0" w:firstLine="1276"/>
        <w:rPr>
          <w:rFonts w:ascii="Times New Roman" w:eastAsia="Calibri" w:hAnsi="Times New Roman" w:cs="Times New Roman"/>
          <w:sz w:val="24"/>
          <w:szCs w:val="24"/>
        </w:rPr>
      </w:pPr>
      <w:bookmarkStart w:id="13" w:name="_Ref39425999"/>
      <w:bookmarkStart w:id="14" w:name="_Ref39426005"/>
      <w:bookmarkStart w:id="15" w:name="_Toc126333937"/>
    </w:p>
    <w:p w14:paraId="0DDE4944" w14:textId="1CD1F1A3"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3C319187"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656287" w:rsidRPr="002228E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656287">
        <w:rPr>
          <w:rFonts w:ascii="Times New Roman" w:hAnsi="Times New Roman" w:cs="Times New Roman"/>
          <w:color w:val="000000" w:themeColor="text1"/>
          <w:sz w:val="24"/>
          <w:szCs w:val="24"/>
        </w:rPr>
        <w:t>.</w:t>
      </w:r>
    </w:p>
    <w:p w14:paraId="72150078" w14:textId="77777777"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1CFBECD1" w14:textId="3B66AF59" w:rsidR="00590392" w:rsidRPr="0086652C" w:rsidRDefault="00307504" w:rsidP="0086652C">
      <w:pPr>
        <w:spacing w:line="240" w:lineRule="auto"/>
        <w:ind w:firstLine="1276"/>
        <w:rPr>
          <w:rFonts w:ascii="Times New Roman" w:hAnsi="Times New Roman" w:cs="Times New Roman"/>
          <w:color w:val="7030A0"/>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86652C">
        <w:rPr>
          <w:rFonts w:ascii="Times New Roman" w:eastAsia="Calibri" w:hAnsi="Times New Roman" w:cs="Times New Roman"/>
          <w:sz w:val="24"/>
          <w:szCs w:val="24"/>
        </w:rPr>
        <w:t>s</w:t>
      </w:r>
      <w:r w:rsidR="00590392" w:rsidRPr="00D61732">
        <w:rPr>
          <w:rFonts w:ascii="Times New Roman" w:eastAsia="Calibri" w:hAnsi="Times New Roman" w:cs="Times New Roman"/>
          <w:sz w:val="24"/>
          <w:szCs w:val="24"/>
        </w:rPr>
        <w:t>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r w:rsidR="0086652C">
        <w:rPr>
          <w:rStyle w:val="cf01"/>
          <w:rFonts w:ascii="Times New Roman" w:hAnsi="Times New Roman" w:cs="Times New Roman"/>
          <w:color w:val="7030A0"/>
          <w:sz w:val="24"/>
          <w:szCs w:val="24"/>
        </w:rPr>
        <w:t xml:space="preserve"> </w:t>
      </w:r>
      <w:r w:rsidR="00590392"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00590392"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6" w:name="_Toc225236790"/>
      <w:r w:rsidRPr="002228E8">
        <w:rPr>
          <w:rFonts w:ascii="Times New Roman" w:hAnsi="Times New Roman" w:cs="Times New Roman"/>
          <w:b/>
          <w:bCs/>
          <w:color w:val="auto"/>
          <w:sz w:val="24"/>
          <w:szCs w:val="24"/>
        </w:rPr>
        <w:lastRenderedPageBreak/>
        <w:t>8. Sutarties sudarymas</w:t>
      </w:r>
      <w:bookmarkEnd w:id="13"/>
      <w:bookmarkEnd w:id="14"/>
      <w:bookmarkEnd w:id="15"/>
      <w:bookmarkEnd w:id="16"/>
    </w:p>
    <w:p w14:paraId="693DFD9F" w14:textId="77777777" w:rsidR="00F378AA" w:rsidRDefault="00F378AA" w:rsidP="0095259A">
      <w:pPr>
        <w:pStyle w:val="Sraopastraipa"/>
        <w:spacing w:line="240" w:lineRule="auto"/>
        <w:ind w:left="0" w:firstLine="1276"/>
        <w:rPr>
          <w:rFonts w:ascii="Times New Roman" w:hAnsi="Times New Roman" w:cs="Times New Roman"/>
          <w:color w:val="000000" w:themeColor="text1"/>
          <w:sz w:val="24"/>
          <w:szCs w:val="24"/>
        </w:rPr>
      </w:pPr>
    </w:p>
    <w:p w14:paraId="48C85B01" w14:textId="17AC7DA8" w:rsidR="00F47AC9"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w:t>
      </w:r>
      <w:r w:rsidR="00F378AA">
        <w:rPr>
          <w:rFonts w:ascii="Times New Roman" w:hAnsi="Times New Roman" w:cs="Times New Roman"/>
          <w:sz w:val="24"/>
          <w:szCs w:val="24"/>
        </w:rPr>
        <w:t>s</w:t>
      </w:r>
      <w:r w:rsidRPr="002228E8">
        <w:rPr>
          <w:rFonts w:ascii="Times New Roman" w:hAnsi="Times New Roman" w:cs="Times New Roman"/>
          <w:sz w:val="24"/>
          <w:szCs w:val="24"/>
        </w:rPr>
        <w:t xml:space="preserve">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005E84CC" w14:textId="77777777" w:rsidR="007C07F5" w:rsidRDefault="007C07F5" w:rsidP="0095259A">
      <w:pPr>
        <w:pStyle w:val="Antrat1"/>
        <w:spacing w:before="0" w:after="0"/>
        <w:ind w:firstLine="0"/>
        <w:rPr>
          <w:rFonts w:ascii="Times New Roman" w:hAnsi="Times New Roman" w:cs="Times New Roman"/>
          <w:b/>
          <w:bCs/>
          <w:color w:val="auto"/>
          <w:sz w:val="24"/>
          <w:szCs w:val="24"/>
        </w:rPr>
      </w:pPr>
    </w:p>
    <w:p w14:paraId="229A419C" w14:textId="41C01125"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7" w:name="_Toc225236791"/>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7"/>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8" w:name="_Toc150194003"/>
      <w:bookmarkStart w:id="19" w:name="_Toc225236792"/>
      <w:r w:rsidRPr="002228E8">
        <w:rPr>
          <w:rFonts w:ascii="Times New Roman" w:eastAsia="Calibri" w:hAnsi="Times New Roman" w:cs="Times New Roman"/>
          <w:color w:val="auto"/>
          <w:sz w:val="24"/>
          <w:szCs w:val="24"/>
        </w:rPr>
        <w:lastRenderedPageBreak/>
        <w:t xml:space="preserve">Specialiųjų pirkimo sąlygų 1 priedas </w:t>
      </w:r>
      <w:bookmarkStart w:id="20" w:name="_Hlk162288040"/>
      <w:r w:rsidRPr="002228E8">
        <w:rPr>
          <w:rFonts w:ascii="Times New Roman" w:eastAsia="Calibri" w:hAnsi="Times New Roman" w:cs="Times New Roman"/>
          <w:color w:val="auto"/>
          <w:sz w:val="24"/>
          <w:szCs w:val="24"/>
        </w:rPr>
        <w:t>„Tiekėjų pašalinimo pagrindai“</w:t>
      </w:r>
      <w:bookmarkEnd w:id="18"/>
      <w:bookmarkEnd w:id="19"/>
    </w:p>
    <w:bookmarkEnd w:id="20"/>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9192C07" w14:textId="461E609D" w:rsidR="00356AAB" w:rsidRPr="002228E8" w:rsidRDefault="00356AAB" w:rsidP="00AC24AF">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1" w:name="_Toc225236793"/>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2"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1"/>
    </w:p>
    <w:bookmarkEnd w:id="22"/>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01033A61" w14:textId="16C63934" w:rsidR="00B61D2A" w:rsidRDefault="004E1358" w:rsidP="00356AAB">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57513A97" w14:textId="77777777" w:rsidR="00B66BC3" w:rsidRPr="002228E8" w:rsidRDefault="00B66BC3" w:rsidP="00356AAB">
      <w:pPr>
        <w:pStyle w:val="Betarp"/>
        <w:ind w:firstLine="0"/>
        <w:jc w:val="center"/>
        <w:rPr>
          <w:rFonts w:ascii="Times New Roman" w:hAnsi="Times New Roman" w:cs="Times New Roman"/>
          <w:b/>
          <w:bCs/>
          <w:sz w:val="24"/>
          <w:szCs w:val="24"/>
        </w:rPr>
      </w:pPr>
    </w:p>
    <w:p w14:paraId="3828539C" w14:textId="77777777" w:rsidR="00B66BC3" w:rsidRPr="00B66BC3" w:rsidRDefault="00B66BC3" w:rsidP="00B66BC3">
      <w:pPr>
        <w:spacing w:after="160" w:line="240" w:lineRule="auto"/>
        <w:ind w:firstLine="0"/>
        <w:jc w:val="left"/>
        <w:rPr>
          <w:rFonts w:ascii="Times New Roman" w:eastAsia="Arial" w:hAnsi="Times New Roman" w:cs="Times New Roman"/>
          <w:sz w:val="24"/>
          <w:szCs w:val="24"/>
        </w:rPr>
      </w:pPr>
      <w:r w:rsidRPr="00B66BC3">
        <w:rPr>
          <w:rFonts w:ascii="Times New Roman" w:eastAsia="Arial" w:hAnsi="Times New Roman" w:cs="Times New Roman"/>
          <w:sz w:val="24"/>
          <w:szCs w:val="24"/>
        </w:rPr>
        <w:t xml:space="preserve">1. </w:t>
      </w:r>
      <w:r w:rsidRPr="00B66BC3">
        <w:rPr>
          <w:rFonts w:ascii="Times New Roman" w:hAnsi="Times New Roman" w:cs="Times New Roman"/>
          <w:color w:val="000000" w:themeColor="text1"/>
          <w:sz w:val="24"/>
          <w:szCs w:val="24"/>
        </w:rPr>
        <w:t>Tiekėjams nenustatomi kvalifikacijos reikalavimai ir (arba) reikalavimai dėl kokybės vadybos sistemos ir (arba) aplinkos apsaugos vadybos sistemos standartų laikymosi.</w:t>
      </w:r>
    </w:p>
    <w:p w14:paraId="31930449" w14:textId="3606BD51" w:rsidR="00AC24AF" w:rsidRDefault="00356AAB" w:rsidP="00356AAB">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0910F2C2" w14:textId="48DB68C7" w:rsidR="006E605D" w:rsidRPr="00B61D2A" w:rsidRDefault="006E605D" w:rsidP="00B66BC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p w14:paraId="15FF68FB" w14:textId="06E3DC5A" w:rsidR="00112F92" w:rsidRPr="002228E8" w:rsidRDefault="00112F92" w:rsidP="00B66BC3">
      <w:pPr>
        <w:spacing w:line="240" w:lineRule="auto"/>
        <w:ind w:firstLine="0"/>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3" w:name="_heading=h.26in1rg" w:colFirst="0" w:colLast="0"/>
      <w:bookmarkStart w:id="24" w:name="_Toc149124161"/>
      <w:bookmarkEnd w:id="23"/>
      <w:r w:rsidRPr="002228E8">
        <w:rPr>
          <w:rFonts w:ascii="Times New Roman" w:eastAsia="Calibri" w:hAnsi="Times New Roman" w:cs="Times New Roman"/>
          <w:sz w:val="24"/>
          <w:szCs w:val="24"/>
          <w:bdr w:val="nil"/>
          <w:lang w:eastAsia="en-US"/>
        </w:rPr>
        <w:br w:type="page"/>
      </w: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5" w:name="_Toc225236794"/>
      <w:r w:rsidRPr="00B61D2A">
        <w:rPr>
          <w:rFonts w:ascii="Times New Roman" w:eastAsia="Calibri" w:hAnsi="Times New Roman" w:cs="Times New Roman"/>
          <w:color w:val="000000" w:themeColor="text1"/>
          <w:sz w:val="24"/>
          <w:szCs w:val="24"/>
          <w:bdr w:val="nil"/>
          <w:lang w:eastAsia="en-US"/>
        </w:rPr>
        <w:lastRenderedPageBreak/>
        <w:t>Specialiųjų pirkimo sąlygų 3 priedas „EBVPD“</w:t>
      </w:r>
      <w:bookmarkEnd w:id="24"/>
      <w:bookmarkEnd w:id="25"/>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B66BC3">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47EDC895"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0834C497" w14:textId="457573C9" w:rsidR="0032294B" w:rsidRPr="00B61D2A" w:rsidRDefault="00356AA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Pr>
          <w:rFonts w:ascii="Times New Roman" w:eastAsia="Calibri" w:hAnsi="Times New Roman" w:cs="Times New Roman"/>
          <w:b/>
          <w:bCs/>
          <w:i/>
          <w:color w:val="000000" w:themeColor="text1"/>
          <w:sz w:val="24"/>
          <w:szCs w:val="24"/>
          <w:bdr w:val="nil"/>
          <w:lang w:eastAsia="en-US"/>
        </w:rPr>
        <w:t>______________________________________________________________________</w:t>
      </w:r>
    </w:p>
    <w:p w14:paraId="60ABA173" w14:textId="77777777" w:rsidR="001A67AB" w:rsidRPr="00B61D2A"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7DCA515" w14:textId="77777777" w:rsidR="0032294B" w:rsidRPr="00B61D2A" w:rsidRDefault="0032294B" w:rsidP="00B66BC3">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6" w:name="_Toc149124162"/>
      <w:bookmarkStart w:id="27" w:name="_Toc225236795"/>
      <w:r w:rsidRPr="00B61D2A">
        <w:rPr>
          <w:rFonts w:ascii="Times New Roman" w:eastAsia="Calibri" w:hAnsi="Times New Roman" w:cs="Times New Roman"/>
          <w:color w:val="000000" w:themeColor="text1"/>
          <w:sz w:val="24"/>
          <w:szCs w:val="24"/>
        </w:rPr>
        <w:t>Specialiųjų pirkimo sąlygų 4 priedas „Techninė specifikacija“</w:t>
      </w:r>
      <w:bookmarkEnd w:id="26"/>
      <w:bookmarkEnd w:id="27"/>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1A6EBB7C"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sidR="00B61D2A">
        <w:rPr>
          <w:rFonts w:ascii="Times New Roman" w:hAnsi="Times New Roman" w:cs="Times New Roman"/>
          <w:b/>
          <w:bCs/>
          <w:i/>
          <w:color w:val="000000" w:themeColor="text1"/>
          <w:spacing w:val="-8"/>
          <w:sz w:val="24"/>
          <w:szCs w:val="24"/>
        </w:rPr>
        <w:t>ais priedais)</w:t>
      </w:r>
    </w:p>
    <w:p w14:paraId="7308B7D7" w14:textId="52BB3ECF" w:rsidR="00743382" w:rsidRPr="00B61D2A" w:rsidRDefault="00356AAB" w:rsidP="00356AAB">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610C1FEC" w14:textId="77C647BC" w:rsidR="00735C03" w:rsidRPr="00B61D2A" w:rsidRDefault="00F90427" w:rsidP="00735C03">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25236796"/>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B61D2A" w:rsidRDefault="00E13600" w:rsidP="0095259A">
      <w:pPr>
        <w:spacing w:line="240" w:lineRule="auto"/>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73294F1F" w14:textId="102D0E56" w:rsidR="00C30740" w:rsidRPr="00B61D2A" w:rsidRDefault="00C30740" w:rsidP="00C30740">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7A2CE507" w14:textId="42A02316" w:rsidR="00743382" w:rsidRDefault="005D0852" w:rsidP="005D0852">
      <w:pPr>
        <w:spacing w:line="240" w:lineRule="auto"/>
        <w:ind w:firstLine="0"/>
        <w:jc w:val="center"/>
        <w:rPr>
          <w:rFonts w:ascii="Times New Roman" w:eastAsia="Calibri" w:hAnsi="Times New Roman" w:cs="Times New Roman"/>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____________________________________________________________________________</w:t>
      </w: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230D4A1F" w14:textId="77777777" w:rsidR="005D0852" w:rsidRDefault="005D0852" w:rsidP="0095259A">
      <w:pPr>
        <w:spacing w:line="240" w:lineRule="auto"/>
        <w:rPr>
          <w:rFonts w:ascii="Times New Roman" w:hAnsi="Times New Roman" w:cs="Times New Roman"/>
          <w:b/>
          <w:bCs/>
          <w:smallCaps/>
          <w:sz w:val="24"/>
          <w:szCs w:val="24"/>
        </w:rPr>
      </w:pPr>
    </w:p>
    <w:p w14:paraId="1051E26B" w14:textId="77777777" w:rsidR="005D0852" w:rsidRDefault="005D0852" w:rsidP="0095259A">
      <w:pPr>
        <w:spacing w:line="240" w:lineRule="auto"/>
        <w:rPr>
          <w:rFonts w:ascii="Times New Roman" w:hAnsi="Times New Roman" w:cs="Times New Roman"/>
          <w:b/>
          <w:bCs/>
          <w:smallCaps/>
          <w:sz w:val="24"/>
          <w:szCs w:val="24"/>
        </w:rPr>
      </w:pPr>
    </w:p>
    <w:p w14:paraId="1D264885" w14:textId="77777777" w:rsidR="005D0852" w:rsidRDefault="005D0852"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25236797"/>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3A34C7CC" w:rsidR="00743382" w:rsidRDefault="005D0852" w:rsidP="00D95D64">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w:t>
      </w:r>
    </w:p>
    <w:p w14:paraId="45910104" w14:textId="2AD76A28" w:rsidR="00743382" w:rsidRPr="002228E8" w:rsidRDefault="00743382" w:rsidP="005D0852">
      <w:pPr>
        <w:pBdr>
          <w:top w:val="nil"/>
          <w:left w:val="nil"/>
          <w:bottom w:val="nil"/>
          <w:right w:val="nil"/>
          <w:between w:val="nil"/>
          <w:bar w:val="nil"/>
        </w:pBdr>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1"/>
          <w:footerReference w:type="first" r:id="rId12"/>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25236798"/>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3672E6E5" w14:textId="77777777" w:rsidR="00C32D09"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0A2231CF" w14:textId="07CA70CB" w:rsidR="00727610" w:rsidRPr="002228E8" w:rsidRDefault="00727610" w:rsidP="00727610">
      <w:pPr>
        <w:pStyle w:val="Betarp"/>
        <w:tabs>
          <w:tab w:val="left" w:pos="5730"/>
        </w:tabs>
        <w:ind w:firstLine="0"/>
        <w:contextualSpacing/>
        <w:jc w:val="cente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________________________________</w:t>
      </w: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25236799"/>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B305C27" w14:textId="0B6AD450" w:rsidR="00743382" w:rsidRPr="0032680C" w:rsidRDefault="0032680C" w:rsidP="0032680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hAnsi="Times New Roman" w:cs="Times New Roman"/>
          <w:b/>
          <w:bCs/>
          <w:i/>
          <w:spacing w:val="-8"/>
          <w:sz w:val="24"/>
          <w:szCs w:val="24"/>
        </w:rPr>
        <w:t>________________________________________________________________</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3DBA" w14:textId="77777777" w:rsidR="00221EFC" w:rsidRPr="002228E8" w:rsidRDefault="00221EFC" w:rsidP="00D05666">
      <w:r w:rsidRPr="002228E8">
        <w:separator/>
      </w:r>
    </w:p>
  </w:endnote>
  <w:endnote w:type="continuationSeparator" w:id="0">
    <w:p w14:paraId="38DBBB6B" w14:textId="77777777" w:rsidR="00221EFC" w:rsidRPr="002228E8" w:rsidRDefault="00221EFC" w:rsidP="00D05666">
      <w:r w:rsidRPr="002228E8">
        <w:continuationSeparator/>
      </w:r>
    </w:p>
  </w:endnote>
  <w:endnote w:type="continuationNotice" w:id="1">
    <w:p w14:paraId="1FE9AEC0" w14:textId="77777777" w:rsidR="00221EFC" w:rsidRPr="002228E8" w:rsidRDefault="00221E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C6AE8" w14:textId="77777777" w:rsidR="00221EFC" w:rsidRPr="002228E8" w:rsidRDefault="00221EFC" w:rsidP="00D05666">
      <w:r w:rsidRPr="002228E8">
        <w:separator/>
      </w:r>
    </w:p>
  </w:footnote>
  <w:footnote w:type="continuationSeparator" w:id="0">
    <w:p w14:paraId="3DF29467" w14:textId="77777777" w:rsidR="00221EFC" w:rsidRPr="002228E8" w:rsidRDefault="00221EFC" w:rsidP="00D05666">
      <w:r w:rsidRPr="002228E8">
        <w:continuationSeparator/>
      </w:r>
    </w:p>
  </w:footnote>
  <w:footnote w:type="continuationNotice" w:id="1">
    <w:p w14:paraId="4FB0BA58" w14:textId="77777777" w:rsidR="00221EFC" w:rsidRPr="002228E8" w:rsidRDefault="00221EF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9"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9E57431"/>
    <w:multiLevelType w:val="multilevel"/>
    <w:tmpl w:val="B5306896"/>
    <w:lvl w:ilvl="0">
      <w:start w:val="1"/>
      <w:numFmt w:val="decimal"/>
      <w:lvlText w:val="%1."/>
      <w:lvlJc w:val="left"/>
      <w:pPr>
        <w:ind w:left="360" w:hanging="360"/>
      </w:pPr>
      <w:rPr>
        <w:color w:val="auto"/>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3"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60235F26"/>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6"/>
  </w:num>
  <w:num w:numId="2" w16cid:durableId="135612616">
    <w:abstractNumId w:val="25"/>
  </w:num>
  <w:num w:numId="3" w16cid:durableId="1094320877">
    <w:abstractNumId w:val="16"/>
  </w:num>
  <w:num w:numId="4" w16cid:durableId="1745492834">
    <w:abstractNumId w:val="30"/>
  </w:num>
  <w:num w:numId="5" w16cid:durableId="60638436">
    <w:abstractNumId w:val="11"/>
  </w:num>
  <w:num w:numId="6" w16cid:durableId="784155302">
    <w:abstractNumId w:val="5"/>
  </w:num>
  <w:num w:numId="7" w16cid:durableId="1907256272">
    <w:abstractNumId w:val="17"/>
  </w:num>
  <w:num w:numId="8" w16cid:durableId="761950978">
    <w:abstractNumId w:val="1"/>
  </w:num>
  <w:num w:numId="9" w16cid:durableId="916094548">
    <w:abstractNumId w:val="27"/>
  </w:num>
  <w:num w:numId="10" w16cid:durableId="177817405">
    <w:abstractNumId w:val="23"/>
  </w:num>
  <w:num w:numId="11" w16cid:durableId="1038117634">
    <w:abstractNumId w:val="26"/>
  </w:num>
  <w:num w:numId="12" w16cid:durableId="9358691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7"/>
  </w:num>
  <w:num w:numId="14" w16cid:durableId="1033309049">
    <w:abstractNumId w:val="28"/>
  </w:num>
  <w:num w:numId="15" w16cid:durableId="62023824">
    <w:abstractNumId w:val="22"/>
  </w:num>
  <w:num w:numId="16" w16cid:durableId="533470762">
    <w:abstractNumId w:val="20"/>
  </w:num>
  <w:num w:numId="17" w16cid:durableId="1322545077">
    <w:abstractNumId w:val="21"/>
  </w:num>
  <w:num w:numId="18" w16cid:durableId="1927765243">
    <w:abstractNumId w:val="14"/>
  </w:num>
  <w:num w:numId="19" w16cid:durableId="1163202950">
    <w:abstractNumId w:val="31"/>
  </w:num>
  <w:num w:numId="20" w16cid:durableId="5476473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4"/>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9"/>
  </w:num>
  <w:num w:numId="24" w16cid:durableId="1964115841">
    <w:abstractNumId w:val="0"/>
  </w:num>
  <w:num w:numId="25" w16cid:durableId="1865820843">
    <w:abstractNumId w:val="9"/>
  </w:num>
  <w:num w:numId="26" w16cid:durableId="895552525">
    <w:abstractNumId w:val="2"/>
  </w:num>
  <w:num w:numId="27" w16cid:durableId="1085955027">
    <w:abstractNumId w:val="10"/>
  </w:num>
  <w:num w:numId="28" w16cid:durableId="1307394326">
    <w:abstractNumId w:val="8"/>
  </w:num>
  <w:num w:numId="29" w16cid:durableId="85924665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8"/>
  </w:num>
  <w:num w:numId="31" w16cid:durableId="1594045305">
    <w:abstractNumId w:val="19"/>
  </w:num>
  <w:num w:numId="32" w16cid:durableId="749809940">
    <w:abstractNumId w:val="3"/>
  </w:num>
  <w:num w:numId="33" w16cid:durableId="1130782967">
    <w:abstractNumId w:val="1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010114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1F31"/>
    <w:rsid w:val="000321E6"/>
    <w:rsid w:val="000325E6"/>
    <w:rsid w:val="000328B5"/>
    <w:rsid w:val="00032D19"/>
    <w:rsid w:val="000339B1"/>
    <w:rsid w:val="00034A4A"/>
    <w:rsid w:val="00035221"/>
    <w:rsid w:val="00035227"/>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188"/>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0D11"/>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359"/>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8B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224"/>
    <w:rsid w:val="000E763D"/>
    <w:rsid w:val="000F01E1"/>
    <w:rsid w:val="000F1287"/>
    <w:rsid w:val="000F1809"/>
    <w:rsid w:val="000F1C8C"/>
    <w:rsid w:val="000F2282"/>
    <w:rsid w:val="000F28A5"/>
    <w:rsid w:val="000F32EB"/>
    <w:rsid w:val="000F46E5"/>
    <w:rsid w:val="000F4A56"/>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6B9F"/>
    <w:rsid w:val="0013703C"/>
    <w:rsid w:val="001372BE"/>
    <w:rsid w:val="001404CC"/>
    <w:rsid w:val="00140660"/>
    <w:rsid w:val="00140D50"/>
    <w:rsid w:val="001421FD"/>
    <w:rsid w:val="00142352"/>
    <w:rsid w:val="001424F3"/>
    <w:rsid w:val="00142568"/>
    <w:rsid w:val="001425C9"/>
    <w:rsid w:val="001429B5"/>
    <w:rsid w:val="0014359C"/>
    <w:rsid w:val="00143940"/>
    <w:rsid w:val="00143F3F"/>
    <w:rsid w:val="00144107"/>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575"/>
    <w:rsid w:val="0015376E"/>
    <w:rsid w:val="001538C5"/>
    <w:rsid w:val="00153D1C"/>
    <w:rsid w:val="00156AC9"/>
    <w:rsid w:val="001572AB"/>
    <w:rsid w:val="00157D51"/>
    <w:rsid w:val="001607EC"/>
    <w:rsid w:val="00162C8B"/>
    <w:rsid w:val="0016392A"/>
    <w:rsid w:val="00164443"/>
    <w:rsid w:val="001647BD"/>
    <w:rsid w:val="00164EDC"/>
    <w:rsid w:val="00165531"/>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C40"/>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4FE"/>
    <w:rsid w:val="00217893"/>
    <w:rsid w:val="00217B9C"/>
    <w:rsid w:val="00217C84"/>
    <w:rsid w:val="00217F6F"/>
    <w:rsid w:val="002202F8"/>
    <w:rsid w:val="00220350"/>
    <w:rsid w:val="002204DA"/>
    <w:rsid w:val="00220727"/>
    <w:rsid w:val="00220B88"/>
    <w:rsid w:val="002211A8"/>
    <w:rsid w:val="00221235"/>
    <w:rsid w:val="00221705"/>
    <w:rsid w:val="00221AF4"/>
    <w:rsid w:val="00221CC0"/>
    <w:rsid w:val="00221EFC"/>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A69"/>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9AC"/>
    <w:rsid w:val="00277D8D"/>
    <w:rsid w:val="00280265"/>
    <w:rsid w:val="00280285"/>
    <w:rsid w:val="00280AF0"/>
    <w:rsid w:val="00281309"/>
    <w:rsid w:val="00281735"/>
    <w:rsid w:val="00281F8A"/>
    <w:rsid w:val="0028224F"/>
    <w:rsid w:val="002822BA"/>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B42"/>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3FF7"/>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129"/>
    <w:rsid w:val="002E115D"/>
    <w:rsid w:val="002E1720"/>
    <w:rsid w:val="002E259F"/>
    <w:rsid w:val="002E2B93"/>
    <w:rsid w:val="002E2CD4"/>
    <w:rsid w:val="002E2CD8"/>
    <w:rsid w:val="002E3C32"/>
    <w:rsid w:val="002E3DCA"/>
    <w:rsid w:val="002E3EC6"/>
    <w:rsid w:val="002E4041"/>
    <w:rsid w:val="002E417E"/>
    <w:rsid w:val="002E4A0C"/>
    <w:rsid w:val="002E4D87"/>
    <w:rsid w:val="002E5EA9"/>
    <w:rsid w:val="002E6BB6"/>
    <w:rsid w:val="002E7F6D"/>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1786"/>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80C"/>
    <w:rsid w:val="00326CB7"/>
    <w:rsid w:val="00326F19"/>
    <w:rsid w:val="00326F9E"/>
    <w:rsid w:val="003300F2"/>
    <w:rsid w:val="00330D75"/>
    <w:rsid w:val="003314E4"/>
    <w:rsid w:val="00331673"/>
    <w:rsid w:val="00331ED1"/>
    <w:rsid w:val="003321B2"/>
    <w:rsid w:val="0033276B"/>
    <w:rsid w:val="003328D9"/>
    <w:rsid w:val="00333BFA"/>
    <w:rsid w:val="00333C3C"/>
    <w:rsid w:val="00334EB8"/>
    <w:rsid w:val="0033509B"/>
    <w:rsid w:val="0033575F"/>
    <w:rsid w:val="00335A01"/>
    <w:rsid w:val="00335DA5"/>
    <w:rsid w:val="00336B1D"/>
    <w:rsid w:val="003402E1"/>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003"/>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6AAB"/>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67BE7"/>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38F1"/>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A1A"/>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36F"/>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221"/>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3A6"/>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A61"/>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0E5D"/>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4E54"/>
    <w:rsid w:val="004A51B9"/>
    <w:rsid w:val="004A540E"/>
    <w:rsid w:val="004A5496"/>
    <w:rsid w:val="004A5A9A"/>
    <w:rsid w:val="004A6248"/>
    <w:rsid w:val="004A7485"/>
    <w:rsid w:val="004A7F0E"/>
    <w:rsid w:val="004B01D9"/>
    <w:rsid w:val="004B0E0C"/>
    <w:rsid w:val="004B1C98"/>
    <w:rsid w:val="004B219C"/>
    <w:rsid w:val="004B2B8B"/>
    <w:rsid w:val="004B2DE4"/>
    <w:rsid w:val="004B467B"/>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3B96"/>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39"/>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6D4"/>
    <w:rsid w:val="00503A5B"/>
    <w:rsid w:val="00503E5F"/>
    <w:rsid w:val="005047B8"/>
    <w:rsid w:val="00504AD9"/>
    <w:rsid w:val="0050534C"/>
    <w:rsid w:val="0050565B"/>
    <w:rsid w:val="00506996"/>
    <w:rsid w:val="005070CC"/>
    <w:rsid w:val="005070F4"/>
    <w:rsid w:val="0050767E"/>
    <w:rsid w:val="00507B80"/>
    <w:rsid w:val="005107DF"/>
    <w:rsid w:val="00510CB3"/>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6798"/>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8BB"/>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456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857"/>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0ECB"/>
    <w:rsid w:val="005C145E"/>
    <w:rsid w:val="005C17C2"/>
    <w:rsid w:val="005C2E13"/>
    <w:rsid w:val="005C3941"/>
    <w:rsid w:val="005C3F18"/>
    <w:rsid w:val="005C4923"/>
    <w:rsid w:val="005C5BD5"/>
    <w:rsid w:val="005C66F6"/>
    <w:rsid w:val="005C6C2A"/>
    <w:rsid w:val="005C6D8F"/>
    <w:rsid w:val="005C7A21"/>
    <w:rsid w:val="005C7B7A"/>
    <w:rsid w:val="005D019C"/>
    <w:rsid w:val="005D02E4"/>
    <w:rsid w:val="005D080D"/>
    <w:rsid w:val="005D085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A5B"/>
    <w:rsid w:val="00603E31"/>
    <w:rsid w:val="006041B7"/>
    <w:rsid w:val="006041F5"/>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287"/>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CB4"/>
    <w:rsid w:val="00677F40"/>
    <w:rsid w:val="00680281"/>
    <w:rsid w:val="00680C34"/>
    <w:rsid w:val="00681102"/>
    <w:rsid w:val="00681CDE"/>
    <w:rsid w:val="006824FC"/>
    <w:rsid w:val="00682E03"/>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A78"/>
    <w:rsid w:val="006B3FBF"/>
    <w:rsid w:val="006B4773"/>
    <w:rsid w:val="006B4B0E"/>
    <w:rsid w:val="006B4D7E"/>
    <w:rsid w:val="006B50EC"/>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0C4E"/>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84A"/>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27610"/>
    <w:rsid w:val="007306D3"/>
    <w:rsid w:val="007317B5"/>
    <w:rsid w:val="007318A9"/>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37FCD"/>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57E82"/>
    <w:rsid w:val="0076089B"/>
    <w:rsid w:val="007611E9"/>
    <w:rsid w:val="00761429"/>
    <w:rsid w:val="00761FF4"/>
    <w:rsid w:val="00762712"/>
    <w:rsid w:val="0076284D"/>
    <w:rsid w:val="00763051"/>
    <w:rsid w:val="0076315A"/>
    <w:rsid w:val="00764243"/>
    <w:rsid w:val="00764FD6"/>
    <w:rsid w:val="007654C6"/>
    <w:rsid w:val="00765F24"/>
    <w:rsid w:val="00766211"/>
    <w:rsid w:val="00766CCE"/>
    <w:rsid w:val="00766D20"/>
    <w:rsid w:val="0076731A"/>
    <w:rsid w:val="007677F6"/>
    <w:rsid w:val="0077104B"/>
    <w:rsid w:val="007714FA"/>
    <w:rsid w:val="00771815"/>
    <w:rsid w:val="00771EC8"/>
    <w:rsid w:val="007720C2"/>
    <w:rsid w:val="007724D3"/>
    <w:rsid w:val="007731F0"/>
    <w:rsid w:val="007736DE"/>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3C17"/>
    <w:rsid w:val="0079488E"/>
    <w:rsid w:val="007948D0"/>
    <w:rsid w:val="007949CF"/>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07F5"/>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0E01"/>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6684"/>
    <w:rsid w:val="00807185"/>
    <w:rsid w:val="0080733E"/>
    <w:rsid w:val="00807B75"/>
    <w:rsid w:val="00810237"/>
    <w:rsid w:val="00810AF3"/>
    <w:rsid w:val="00810E3D"/>
    <w:rsid w:val="00810EAF"/>
    <w:rsid w:val="00811888"/>
    <w:rsid w:val="00813105"/>
    <w:rsid w:val="00813B3B"/>
    <w:rsid w:val="00814153"/>
    <w:rsid w:val="0081425E"/>
    <w:rsid w:val="008142E7"/>
    <w:rsid w:val="0081471A"/>
    <w:rsid w:val="00814F72"/>
    <w:rsid w:val="008150F0"/>
    <w:rsid w:val="00815E50"/>
    <w:rsid w:val="008163D8"/>
    <w:rsid w:val="00816837"/>
    <w:rsid w:val="008176D9"/>
    <w:rsid w:val="00817AB9"/>
    <w:rsid w:val="008202CC"/>
    <w:rsid w:val="00820787"/>
    <w:rsid w:val="0082094F"/>
    <w:rsid w:val="00820DE4"/>
    <w:rsid w:val="00820F50"/>
    <w:rsid w:val="00821BB1"/>
    <w:rsid w:val="008220D6"/>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859"/>
    <w:rsid w:val="00860F5E"/>
    <w:rsid w:val="00860F76"/>
    <w:rsid w:val="00861205"/>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52C"/>
    <w:rsid w:val="00866A90"/>
    <w:rsid w:val="0086727C"/>
    <w:rsid w:val="00867806"/>
    <w:rsid w:val="008678E4"/>
    <w:rsid w:val="008701FC"/>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77BC7"/>
    <w:rsid w:val="008802B8"/>
    <w:rsid w:val="00881064"/>
    <w:rsid w:val="0088228F"/>
    <w:rsid w:val="008829B2"/>
    <w:rsid w:val="008835A9"/>
    <w:rsid w:val="00884B13"/>
    <w:rsid w:val="00885659"/>
    <w:rsid w:val="0088657A"/>
    <w:rsid w:val="00886C5B"/>
    <w:rsid w:val="0088742F"/>
    <w:rsid w:val="00887994"/>
    <w:rsid w:val="00887B5D"/>
    <w:rsid w:val="008903B1"/>
    <w:rsid w:val="008910AC"/>
    <w:rsid w:val="00891820"/>
    <w:rsid w:val="00892F3C"/>
    <w:rsid w:val="0089307B"/>
    <w:rsid w:val="008930CD"/>
    <w:rsid w:val="008931B4"/>
    <w:rsid w:val="0089331B"/>
    <w:rsid w:val="008933BC"/>
    <w:rsid w:val="00893C02"/>
    <w:rsid w:val="00893C2B"/>
    <w:rsid w:val="00893E3D"/>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4D3D"/>
    <w:rsid w:val="0090544A"/>
    <w:rsid w:val="0090570A"/>
    <w:rsid w:val="00905B89"/>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0FF3"/>
    <w:rsid w:val="00941625"/>
    <w:rsid w:val="0094210F"/>
    <w:rsid w:val="009425A7"/>
    <w:rsid w:val="00942B80"/>
    <w:rsid w:val="00942BCA"/>
    <w:rsid w:val="00942DF4"/>
    <w:rsid w:val="009438E2"/>
    <w:rsid w:val="00944025"/>
    <w:rsid w:val="0094422E"/>
    <w:rsid w:val="00944236"/>
    <w:rsid w:val="00946722"/>
    <w:rsid w:val="009502F5"/>
    <w:rsid w:val="009504F2"/>
    <w:rsid w:val="00950904"/>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537"/>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49C"/>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0A05"/>
    <w:rsid w:val="009B2097"/>
    <w:rsid w:val="009B3266"/>
    <w:rsid w:val="009B338B"/>
    <w:rsid w:val="009B3F3E"/>
    <w:rsid w:val="009B3FDD"/>
    <w:rsid w:val="009B4090"/>
    <w:rsid w:val="009B4625"/>
    <w:rsid w:val="009B5067"/>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18C9"/>
    <w:rsid w:val="009F281A"/>
    <w:rsid w:val="009F361F"/>
    <w:rsid w:val="009F3E37"/>
    <w:rsid w:val="009F474E"/>
    <w:rsid w:val="009F4C38"/>
    <w:rsid w:val="009F4E56"/>
    <w:rsid w:val="009F52D7"/>
    <w:rsid w:val="009F5AAD"/>
    <w:rsid w:val="009F639D"/>
    <w:rsid w:val="009F644C"/>
    <w:rsid w:val="009F644F"/>
    <w:rsid w:val="009F654B"/>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4BC8"/>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37F98"/>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5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1D1"/>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561"/>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9EF"/>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E6D"/>
    <w:rsid w:val="00AE5294"/>
    <w:rsid w:val="00AE54F2"/>
    <w:rsid w:val="00AE55E5"/>
    <w:rsid w:val="00AE5647"/>
    <w:rsid w:val="00AE60D1"/>
    <w:rsid w:val="00AF0AB7"/>
    <w:rsid w:val="00AF1844"/>
    <w:rsid w:val="00AF2399"/>
    <w:rsid w:val="00AF2695"/>
    <w:rsid w:val="00AF3747"/>
    <w:rsid w:val="00AF3E4A"/>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42B"/>
    <w:rsid w:val="00B349C5"/>
    <w:rsid w:val="00B34FE6"/>
    <w:rsid w:val="00B3551C"/>
    <w:rsid w:val="00B3562B"/>
    <w:rsid w:val="00B359A7"/>
    <w:rsid w:val="00B35B28"/>
    <w:rsid w:val="00B35F26"/>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CD7"/>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6BC3"/>
    <w:rsid w:val="00B672BA"/>
    <w:rsid w:val="00B6737C"/>
    <w:rsid w:val="00B705AB"/>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3AA"/>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D1B"/>
    <w:rsid w:val="00C20E68"/>
    <w:rsid w:val="00C2109F"/>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8F9"/>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6E61"/>
    <w:rsid w:val="00C7706C"/>
    <w:rsid w:val="00C77938"/>
    <w:rsid w:val="00C779A4"/>
    <w:rsid w:val="00C80519"/>
    <w:rsid w:val="00C8106D"/>
    <w:rsid w:val="00C814A2"/>
    <w:rsid w:val="00C83859"/>
    <w:rsid w:val="00C83FE2"/>
    <w:rsid w:val="00C84434"/>
    <w:rsid w:val="00C8502B"/>
    <w:rsid w:val="00C85179"/>
    <w:rsid w:val="00C85210"/>
    <w:rsid w:val="00C85777"/>
    <w:rsid w:val="00C86519"/>
    <w:rsid w:val="00C870C5"/>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1A"/>
    <w:rsid w:val="00CB5FF7"/>
    <w:rsid w:val="00CB607B"/>
    <w:rsid w:val="00CB6091"/>
    <w:rsid w:val="00CB62D8"/>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28D"/>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392"/>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05C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720"/>
    <w:rsid w:val="00D94A6A"/>
    <w:rsid w:val="00D94C5F"/>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6E46"/>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5400"/>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2AD"/>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17E1F"/>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1E"/>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62"/>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873D5"/>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4D0"/>
    <w:rsid w:val="00EA79C9"/>
    <w:rsid w:val="00EB0767"/>
    <w:rsid w:val="00EB0E73"/>
    <w:rsid w:val="00EB15AF"/>
    <w:rsid w:val="00EB1C0F"/>
    <w:rsid w:val="00EB2658"/>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A5B"/>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4C83"/>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83D"/>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148"/>
    <w:rsid w:val="00F264F8"/>
    <w:rsid w:val="00F273C8"/>
    <w:rsid w:val="00F277C2"/>
    <w:rsid w:val="00F277ED"/>
    <w:rsid w:val="00F27F4B"/>
    <w:rsid w:val="00F3011F"/>
    <w:rsid w:val="00F31B00"/>
    <w:rsid w:val="00F3255C"/>
    <w:rsid w:val="00F327F8"/>
    <w:rsid w:val="00F33516"/>
    <w:rsid w:val="00F33852"/>
    <w:rsid w:val="00F33AE1"/>
    <w:rsid w:val="00F342E4"/>
    <w:rsid w:val="00F3450C"/>
    <w:rsid w:val="00F34532"/>
    <w:rsid w:val="00F346E3"/>
    <w:rsid w:val="00F34725"/>
    <w:rsid w:val="00F3565B"/>
    <w:rsid w:val="00F35F83"/>
    <w:rsid w:val="00F368F7"/>
    <w:rsid w:val="00F369A9"/>
    <w:rsid w:val="00F36BDE"/>
    <w:rsid w:val="00F37882"/>
    <w:rsid w:val="00F378AA"/>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30E"/>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A4E"/>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7ED"/>
    <w:rsid w:val="00FA1F63"/>
    <w:rsid w:val="00FA2181"/>
    <w:rsid w:val="00FA2887"/>
    <w:rsid w:val="00FA2925"/>
    <w:rsid w:val="00FA35E3"/>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2E9"/>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47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14</Pages>
  <Words>9635</Words>
  <Characters>5492</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Asta Matonytė</cp:lastModifiedBy>
  <cp:revision>1056</cp:revision>
  <cp:lastPrinted>2025-03-18T06:38:00Z</cp:lastPrinted>
  <dcterms:created xsi:type="dcterms:W3CDTF">2024-03-26T07:42:00Z</dcterms:created>
  <dcterms:modified xsi:type="dcterms:W3CDTF">2026-04-27T11:12:00Z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